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852"/>
        <w:gridCol w:w="2777"/>
        <w:gridCol w:w="4870"/>
      </w:tblGrid>
      <w:tr w:rsidR="00B7599D" w14:paraId="351A5B6A" w14:textId="77777777">
        <w:trPr>
          <w:trHeight w:val="417"/>
        </w:trPr>
        <w:tc>
          <w:tcPr>
            <w:tcW w:w="4954" w:type="dxa"/>
            <w:gridSpan w:val="3"/>
          </w:tcPr>
          <w:p w14:paraId="73A1FCB0" w14:textId="77777777" w:rsidR="00B7599D" w:rsidRDefault="00F534C1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Berufsprüfung</w:t>
            </w:r>
          </w:p>
        </w:tc>
        <w:tc>
          <w:tcPr>
            <w:tcW w:w="4870" w:type="dxa"/>
          </w:tcPr>
          <w:p w14:paraId="2867E71F" w14:textId="77777777" w:rsidR="00B7599D" w:rsidRDefault="00F534C1">
            <w:pPr>
              <w:pStyle w:val="TableParagraph"/>
              <w:spacing w:before="58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Modul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Landwirtschaft</w:t>
            </w:r>
          </w:p>
        </w:tc>
      </w:tr>
      <w:tr w:rsidR="00B7599D" w14:paraId="361C0D6A" w14:textId="77777777">
        <w:trPr>
          <w:trHeight w:val="681"/>
        </w:trPr>
        <w:tc>
          <w:tcPr>
            <w:tcW w:w="1325" w:type="dxa"/>
          </w:tcPr>
          <w:p w14:paraId="4F31D277" w14:textId="77777777" w:rsidR="00B7599D" w:rsidRDefault="00B7599D">
            <w:pPr>
              <w:pStyle w:val="TableParagraph"/>
              <w:rPr>
                <w:rFonts w:ascii="Times New Roman"/>
              </w:rPr>
            </w:pPr>
          </w:p>
          <w:p w14:paraId="4563FAB8" w14:textId="77777777" w:rsidR="00B7599D" w:rsidRDefault="00F534C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LW 10</w:t>
            </w:r>
          </w:p>
        </w:tc>
        <w:tc>
          <w:tcPr>
            <w:tcW w:w="8499" w:type="dxa"/>
            <w:gridSpan w:val="3"/>
          </w:tcPr>
          <w:p w14:paraId="2796365E" w14:textId="77777777" w:rsidR="00B7599D" w:rsidRDefault="00B7599D">
            <w:pPr>
              <w:pStyle w:val="TableParagraph"/>
              <w:rPr>
                <w:rFonts w:ascii="Times New Roman"/>
              </w:rPr>
            </w:pPr>
          </w:p>
          <w:p w14:paraId="48B07F9A" w14:textId="77777777" w:rsidR="00B7599D" w:rsidRDefault="00F534C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Klauenpflege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Rind</w:t>
            </w:r>
          </w:p>
        </w:tc>
      </w:tr>
      <w:tr w:rsidR="00B7599D" w14:paraId="43590631" w14:textId="77777777">
        <w:trPr>
          <w:trHeight w:val="770"/>
        </w:trPr>
        <w:tc>
          <w:tcPr>
            <w:tcW w:w="2177" w:type="dxa"/>
            <w:gridSpan w:val="2"/>
          </w:tcPr>
          <w:p w14:paraId="6D3B6682" w14:textId="77777777" w:rsidR="00B7599D" w:rsidRDefault="00B7599D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1AD8829D" w14:textId="77777777" w:rsidR="00B7599D" w:rsidRDefault="00F534C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Vorbedingungen</w:t>
            </w:r>
          </w:p>
        </w:tc>
        <w:tc>
          <w:tcPr>
            <w:tcW w:w="7647" w:type="dxa"/>
            <w:gridSpan w:val="2"/>
          </w:tcPr>
          <w:p w14:paraId="7F177E66" w14:textId="77777777" w:rsidR="00B7599D" w:rsidRDefault="00F534C1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offen,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Kompetenzniveau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als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Landwirt und über ausreichende Praxiserfahrung im angestrebten Betriebszweig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bzw.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Bereich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verfügen.</w:t>
            </w:r>
          </w:p>
        </w:tc>
      </w:tr>
      <w:tr w:rsidR="00B7599D" w14:paraId="0B09D358" w14:textId="77777777">
        <w:trPr>
          <w:trHeight w:val="2520"/>
        </w:trPr>
        <w:tc>
          <w:tcPr>
            <w:tcW w:w="2177" w:type="dxa"/>
            <w:gridSpan w:val="2"/>
          </w:tcPr>
          <w:p w14:paraId="494F5872" w14:textId="77777777" w:rsidR="00B7599D" w:rsidRDefault="00B7599D">
            <w:pPr>
              <w:pStyle w:val="TableParagraph"/>
              <w:rPr>
                <w:rFonts w:ascii="Times New Roman"/>
              </w:rPr>
            </w:pPr>
          </w:p>
          <w:p w14:paraId="0400F4AB" w14:textId="77777777" w:rsidR="00B7599D" w:rsidRDefault="00B7599D">
            <w:pPr>
              <w:pStyle w:val="TableParagraph"/>
              <w:rPr>
                <w:rFonts w:ascii="Times New Roman"/>
              </w:rPr>
            </w:pPr>
          </w:p>
          <w:p w14:paraId="33B70323" w14:textId="77777777" w:rsidR="00B7599D" w:rsidRDefault="00B7599D">
            <w:pPr>
              <w:pStyle w:val="TableParagraph"/>
              <w:rPr>
                <w:rFonts w:ascii="Times New Roman"/>
              </w:rPr>
            </w:pPr>
          </w:p>
          <w:p w14:paraId="0F002657" w14:textId="77777777" w:rsidR="00B7599D" w:rsidRDefault="00B7599D">
            <w:pPr>
              <w:pStyle w:val="TableParagraph"/>
              <w:rPr>
                <w:rFonts w:ascii="Times New Roman"/>
              </w:rPr>
            </w:pPr>
          </w:p>
          <w:p w14:paraId="13CB9C2B" w14:textId="77777777" w:rsidR="00B7599D" w:rsidRDefault="00F534C1">
            <w:pPr>
              <w:pStyle w:val="TableParagraph"/>
              <w:spacing w:before="14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Kompetenzen</w:t>
            </w:r>
          </w:p>
        </w:tc>
        <w:tc>
          <w:tcPr>
            <w:tcW w:w="7647" w:type="dxa"/>
            <w:gridSpan w:val="2"/>
          </w:tcPr>
          <w:p w14:paraId="0532D8D2" w14:textId="77777777" w:rsidR="00B7599D" w:rsidRDefault="00F534C1">
            <w:pPr>
              <w:pStyle w:val="TableParagraph"/>
              <w:spacing w:before="59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Teilnehmenden</w:t>
            </w:r>
          </w:p>
          <w:p w14:paraId="0AB49070" w14:textId="77777777" w:rsidR="00B7599D" w:rsidRDefault="00F534C1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right="402"/>
              <w:rPr>
                <w:sz w:val="18"/>
              </w:rPr>
            </w:pPr>
            <w:r>
              <w:rPr>
                <w:sz w:val="18"/>
              </w:rPr>
              <w:t>sind in der Lage, funktionelle Klauenpflege kompetent und ohne Anleitung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durchzuführen.</w:t>
            </w:r>
          </w:p>
          <w:p w14:paraId="4C15C93E" w14:textId="77777777" w:rsidR="00B7599D" w:rsidRDefault="00F534C1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right="413"/>
              <w:rPr>
                <w:sz w:val="18"/>
              </w:rPr>
            </w:pPr>
            <w:r>
              <w:rPr>
                <w:sz w:val="18"/>
              </w:rPr>
              <w:t>kennen Möglichkeiten und Grenzen der Behandlung unkomplizierter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Klauenerkrankungen (Grenze: Lederhaut, wo die Schmerzempfindung </w:t>
            </w:r>
            <w:proofErr w:type="spellStart"/>
            <w:r>
              <w:rPr>
                <w:sz w:val="18"/>
              </w:rPr>
              <w:t>be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6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ginnt</w:t>
            </w:r>
            <w:proofErr w:type="spellEnd"/>
            <w:r>
              <w:rPr>
                <w:sz w:val="18"/>
              </w:rPr>
              <w:t>).</w:t>
            </w:r>
          </w:p>
          <w:p w14:paraId="0348BA1E" w14:textId="77777777" w:rsidR="00D9550E" w:rsidRDefault="00D9550E" w:rsidP="008221EE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right="254"/>
              <w:rPr>
                <w:sz w:val="18"/>
              </w:rPr>
            </w:pPr>
            <w:r>
              <w:rPr>
                <w:sz w:val="18"/>
              </w:rPr>
              <w:t>beschreiben die Zusammenhänge zwischen Klauengesundheit, Fütterung, Haltung und Zucht und setzen vorbeugende Massnahmen um</w:t>
            </w:r>
          </w:p>
          <w:p w14:paraId="1818D0AA" w14:textId="570905DF" w:rsidR="00B7599D" w:rsidRDefault="008221EE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right="254"/>
              <w:rPr>
                <w:sz w:val="18"/>
              </w:rPr>
            </w:pPr>
            <w:r>
              <w:rPr>
                <w:sz w:val="18"/>
              </w:rPr>
              <w:t xml:space="preserve"> Kennen die Möglichkeiten der Dokumentationen «Klauengesundheit», beurteilen Daten und ziehen evtl. Unterstützung bei</w:t>
            </w:r>
          </w:p>
        </w:tc>
      </w:tr>
      <w:tr w:rsidR="00B7599D" w14:paraId="46B82C5C" w14:textId="77777777">
        <w:trPr>
          <w:trHeight w:val="1864"/>
        </w:trPr>
        <w:tc>
          <w:tcPr>
            <w:tcW w:w="2177" w:type="dxa"/>
            <w:gridSpan w:val="2"/>
          </w:tcPr>
          <w:p w14:paraId="12FD8953" w14:textId="77777777" w:rsidR="00B7599D" w:rsidRDefault="00B7599D">
            <w:pPr>
              <w:pStyle w:val="TableParagraph"/>
              <w:rPr>
                <w:rFonts w:ascii="Times New Roman"/>
              </w:rPr>
            </w:pPr>
          </w:p>
          <w:p w14:paraId="2389EB07" w14:textId="77777777" w:rsidR="00B7599D" w:rsidRDefault="00B7599D">
            <w:pPr>
              <w:pStyle w:val="TableParagraph"/>
              <w:rPr>
                <w:rFonts w:ascii="Times New Roman"/>
              </w:rPr>
            </w:pPr>
          </w:p>
          <w:p w14:paraId="7D0A3605" w14:textId="77777777" w:rsidR="00B7599D" w:rsidRDefault="00B7599D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0BC74CCA" w14:textId="77777777" w:rsidR="00B7599D" w:rsidRDefault="00F534C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Inhalte</w:t>
            </w:r>
          </w:p>
        </w:tc>
        <w:tc>
          <w:tcPr>
            <w:tcW w:w="7647" w:type="dxa"/>
            <w:gridSpan w:val="2"/>
          </w:tcPr>
          <w:p w14:paraId="77D9954E" w14:textId="77777777" w:rsidR="00B7599D" w:rsidRDefault="00F534C1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59" w:line="219" w:lineRule="exact"/>
              <w:rPr>
                <w:sz w:val="18"/>
              </w:rPr>
            </w:pPr>
            <w:r>
              <w:rPr>
                <w:sz w:val="18"/>
              </w:rPr>
              <w:t>Anatomie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Physiologie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Klauen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Gliedmassen</w:t>
            </w:r>
          </w:p>
          <w:p w14:paraId="7141CCD1" w14:textId="77777777" w:rsidR="00B7599D" w:rsidRDefault="005049B1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Sicheres und rationelles</w:t>
            </w:r>
            <w:r w:rsidR="00F534C1">
              <w:rPr>
                <w:spacing w:val="-6"/>
                <w:sz w:val="18"/>
              </w:rPr>
              <w:t xml:space="preserve"> </w:t>
            </w:r>
            <w:r w:rsidR="00F534C1">
              <w:rPr>
                <w:sz w:val="18"/>
              </w:rPr>
              <w:t>Ausführen</w:t>
            </w:r>
            <w:r w:rsidR="00F534C1">
              <w:rPr>
                <w:spacing w:val="-5"/>
                <w:sz w:val="18"/>
              </w:rPr>
              <w:t xml:space="preserve"> </w:t>
            </w:r>
            <w:r w:rsidR="00F534C1">
              <w:rPr>
                <w:sz w:val="18"/>
              </w:rPr>
              <w:t>der</w:t>
            </w:r>
            <w:r w:rsidR="00F534C1">
              <w:rPr>
                <w:spacing w:val="-4"/>
                <w:sz w:val="18"/>
              </w:rPr>
              <w:t xml:space="preserve"> </w:t>
            </w:r>
            <w:r w:rsidR="00F534C1">
              <w:rPr>
                <w:sz w:val="18"/>
              </w:rPr>
              <w:t>funktionellen</w:t>
            </w:r>
            <w:r w:rsidR="00F534C1">
              <w:rPr>
                <w:spacing w:val="-6"/>
                <w:sz w:val="18"/>
              </w:rPr>
              <w:t xml:space="preserve"> </w:t>
            </w:r>
            <w:r w:rsidR="00F534C1">
              <w:rPr>
                <w:sz w:val="18"/>
              </w:rPr>
              <w:t>Klauenpflege</w:t>
            </w:r>
          </w:p>
          <w:p w14:paraId="045B54F5" w14:textId="77777777" w:rsidR="00B7599D" w:rsidRDefault="00F534C1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Seuchenhygiene,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gesetzliche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Regelungen</w:t>
            </w:r>
          </w:p>
          <w:p w14:paraId="3ED6E530" w14:textId="77777777" w:rsidR="00B7599D" w:rsidRDefault="00F534C1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Tierschutz</w:t>
            </w:r>
          </w:p>
          <w:p w14:paraId="55234664" w14:textId="77777777" w:rsidR="00B7599D" w:rsidRDefault="00F534C1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1" w:line="237" w:lineRule="auto"/>
              <w:ind w:right="322"/>
              <w:rPr>
                <w:sz w:val="18"/>
              </w:rPr>
            </w:pPr>
            <w:r>
              <w:rPr>
                <w:sz w:val="18"/>
              </w:rPr>
              <w:t>unkomplizierte Klauenkrankheiten und lokale nicht schmerzhafte Therapie-</w:t>
            </w:r>
            <w:r>
              <w:rPr>
                <w:spacing w:val="-6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massnahmen</w:t>
            </w:r>
            <w:proofErr w:type="spellEnd"/>
          </w:p>
          <w:p w14:paraId="45505001" w14:textId="77777777" w:rsidR="00B7599D" w:rsidRDefault="00F534C1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Verbände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Entlastungsmassnahmen</w:t>
            </w:r>
          </w:p>
          <w:p w14:paraId="351A22DC" w14:textId="77777777" w:rsidR="00B7599D" w:rsidRDefault="00F534C1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Prophylaktische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Massnahmen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gegen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Klauenerkrankungen</w:t>
            </w:r>
          </w:p>
        </w:tc>
      </w:tr>
      <w:tr w:rsidR="00B7599D" w14:paraId="4D3238D9" w14:textId="77777777">
        <w:trPr>
          <w:trHeight w:val="770"/>
        </w:trPr>
        <w:tc>
          <w:tcPr>
            <w:tcW w:w="2177" w:type="dxa"/>
            <w:gridSpan w:val="2"/>
          </w:tcPr>
          <w:p w14:paraId="228AA87B" w14:textId="77777777" w:rsidR="00B7599D" w:rsidRDefault="00B7599D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3C6E2F1B" w14:textId="77777777" w:rsidR="00B7599D" w:rsidRDefault="00F534C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Ausbildungsdauer</w:t>
            </w:r>
          </w:p>
        </w:tc>
        <w:tc>
          <w:tcPr>
            <w:tcW w:w="7647" w:type="dxa"/>
            <w:gridSpan w:val="2"/>
          </w:tcPr>
          <w:p w14:paraId="6A11F007" w14:textId="77777777" w:rsidR="00B7599D" w:rsidRDefault="00F534C1">
            <w:pPr>
              <w:pStyle w:val="TableParagraph"/>
              <w:spacing w:before="59"/>
              <w:ind w:left="108" w:right="167"/>
              <w:rPr>
                <w:sz w:val="18"/>
              </w:rPr>
            </w:pPr>
            <w:r>
              <w:rPr>
                <w:sz w:val="18"/>
              </w:rPr>
              <w:t>Das Modul umfasst 40 Stunden Lernzeit, wovon 30 Stunden auf Unterricht,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Übungen und Exkursionen entfallen und rund 10 Stunden für individuelles Aufar-</w:t>
            </w:r>
            <w:r>
              <w:rPr>
                <w:spacing w:val="-6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beiten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Üben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Stoffes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aufgewendet werden.</w:t>
            </w:r>
          </w:p>
        </w:tc>
      </w:tr>
      <w:tr w:rsidR="00B7599D" w14:paraId="4A1CFEBD" w14:textId="77777777" w:rsidTr="00465A09">
        <w:trPr>
          <w:trHeight w:val="840"/>
        </w:trPr>
        <w:tc>
          <w:tcPr>
            <w:tcW w:w="2177" w:type="dxa"/>
            <w:gridSpan w:val="2"/>
          </w:tcPr>
          <w:p w14:paraId="1ABBC3C9" w14:textId="77777777" w:rsidR="00B7599D" w:rsidRDefault="00B7599D">
            <w:pPr>
              <w:pStyle w:val="TableParagraph"/>
              <w:rPr>
                <w:rFonts w:ascii="Times New Roman"/>
              </w:rPr>
            </w:pPr>
          </w:p>
          <w:p w14:paraId="3052BF87" w14:textId="77777777" w:rsidR="00B7599D" w:rsidRDefault="00B7599D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718A58C9" w14:textId="77777777" w:rsidR="00B7599D" w:rsidRDefault="00F534C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Lernzielkontrolle</w:t>
            </w:r>
          </w:p>
        </w:tc>
        <w:tc>
          <w:tcPr>
            <w:tcW w:w="7647" w:type="dxa"/>
            <w:gridSpan w:val="2"/>
          </w:tcPr>
          <w:p w14:paraId="4D86DEC5" w14:textId="4567D6E6" w:rsidR="00B7599D" w:rsidRDefault="00465A09" w:rsidP="00465A09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P</w:t>
            </w:r>
            <w:r w:rsidR="00F534C1">
              <w:rPr>
                <w:sz w:val="18"/>
              </w:rPr>
              <w:t>raktische</w:t>
            </w:r>
            <w:r w:rsidR="00F534C1">
              <w:rPr>
                <w:spacing w:val="-4"/>
                <w:sz w:val="18"/>
              </w:rPr>
              <w:t xml:space="preserve"> </w:t>
            </w:r>
            <w:r w:rsidR="00F534C1">
              <w:rPr>
                <w:sz w:val="18"/>
              </w:rPr>
              <w:t>Prüfung</w:t>
            </w:r>
            <w:r w:rsidR="00F534C1">
              <w:rPr>
                <w:spacing w:val="-4"/>
                <w:sz w:val="18"/>
              </w:rPr>
              <w:t xml:space="preserve"> </w:t>
            </w:r>
            <w:r w:rsidR="00F534C1">
              <w:rPr>
                <w:sz w:val="18"/>
              </w:rPr>
              <w:t>(</w:t>
            </w:r>
            <w:r w:rsidR="005049B1">
              <w:rPr>
                <w:sz w:val="18"/>
              </w:rPr>
              <w:t>Dauer</w:t>
            </w:r>
            <w:r w:rsidR="00F534C1">
              <w:rPr>
                <w:spacing w:val="-2"/>
                <w:sz w:val="18"/>
              </w:rPr>
              <w:t xml:space="preserve"> </w:t>
            </w:r>
            <w:r w:rsidR="00F534C1">
              <w:rPr>
                <w:sz w:val="18"/>
              </w:rPr>
              <w:t xml:space="preserve">ca. </w:t>
            </w:r>
            <w:r w:rsidR="008221EE">
              <w:rPr>
                <w:sz w:val="18"/>
              </w:rPr>
              <w:t>60</w:t>
            </w:r>
            <w:r w:rsidR="008221EE">
              <w:rPr>
                <w:spacing w:val="-1"/>
                <w:sz w:val="18"/>
              </w:rPr>
              <w:t xml:space="preserve"> </w:t>
            </w:r>
            <w:r w:rsidR="00F534C1">
              <w:rPr>
                <w:sz w:val="18"/>
              </w:rPr>
              <w:t>Minuten).</w:t>
            </w:r>
            <w:r w:rsidR="00114EF0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="00114EF0">
              <w:rPr>
                <w:sz w:val="18"/>
              </w:rPr>
              <w:t>Während der praktischen Prüfung beantwortet der/die Absolvierende zwei Fachfragen, welche vor der Prüfung aus einem Pool von Fragen gezogen werden.</w:t>
            </w:r>
          </w:p>
        </w:tc>
      </w:tr>
      <w:tr w:rsidR="00B7599D" w14:paraId="2427B496" w14:textId="77777777">
        <w:trPr>
          <w:trHeight w:val="551"/>
        </w:trPr>
        <w:tc>
          <w:tcPr>
            <w:tcW w:w="2177" w:type="dxa"/>
            <w:gridSpan w:val="2"/>
          </w:tcPr>
          <w:p w14:paraId="556563F6" w14:textId="77777777" w:rsidR="00B7599D" w:rsidRDefault="00F534C1">
            <w:pPr>
              <w:pStyle w:val="TableParagraph"/>
              <w:spacing w:before="16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Anerkennung</w:t>
            </w:r>
          </w:p>
        </w:tc>
        <w:tc>
          <w:tcPr>
            <w:tcW w:w="7647" w:type="dxa"/>
            <w:gridSpan w:val="2"/>
          </w:tcPr>
          <w:p w14:paraId="2DB8C343" w14:textId="77777777" w:rsidR="00B7599D" w:rsidRDefault="00F534C1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anrechenbar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Berufs-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Meisterprüfung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Berufsfeld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Landwirtschaft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gemäss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Modulliste.</w:t>
            </w:r>
          </w:p>
        </w:tc>
      </w:tr>
      <w:tr w:rsidR="00B7599D" w14:paraId="61DE41A7" w14:textId="77777777">
        <w:trPr>
          <w:trHeight w:val="551"/>
        </w:trPr>
        <w:tc>
          <w:tcPr>
            <w:tcW w:w="2177" w:type="dxa"/>
            <w:gridSpan w:val="2"/>
          </w:tcPr>
          <w:p w14:paraId="2247B0C4" w14:textId="77777777" w:rsidR="00B7599D" w:rsidRDefault="00F534C1">
            <w:pPr>
              <w:pStyle w:val="TableParagraph"/>
              <w:spacing w:before="16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Anbieter</w:t>
            </w:r>
          </w:p>
        </w:tc>
        <w:tc>
          <w:tcPr>
            <w:tcW w:w="7647" w:type="dxa"/>
            <w:gridSpan w:val="2"/>
          </w:tcPr>
          <w:p w14:paraId="3355139D" w14:textId="77777777" w:rsidR="00B7599D" w:rsidRDefault="00F534C1">
            <w:pPr>
              <w:pStyle w:val="TableParagraph"/>
              <w:spacing w:before="59"/>
              <w:ind w:left="108" w:right="359"/>
              <w:rPr>
                <w:sz w:val="18"/>
              </w:rPr>
            </w:pPr>
            <w:proofErr w:type="spellStart"/>
            <w:r>
              <w:rPr>
                <w:sz w:val="18"/>
              </w:rPr>
              <w:t>Landw</w:t>
            </w:r>
            <w:proofErr w:type="spellEnd"/>
            <w:r>
              <w:rPr>
                <w:sz w:val="18"/>
              </w:rPr>
              <w:t xml:space="preserve">. Bildungs-, Beratungs- und Tagungszentren </w:t>
            </w:r>
          </w:p>
        </w:tc>
      </w:tr>
      <w:tr w:rsidR="00B7599D" w14:paraId="138DA226" w14:textId="77777777">
        <w:trPr>
          <w:trHeight w:val="330"/>
        </w:trPr>
        <w:tc>
          <w:tcPr>
            <w:tcW w:w="2177" w:type="dxa"/>
            <w:gridSpan w:val="2"/>
          </w:tcPr>
          <w:p w14:paraId="268998C8" w14:textId="77777777" w:rsidR="00B7599D" w:rsidRDefault="00F534C1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Gültigkeit</w:t>
            </w:r>
          </w:p>
        </w:tc>
        <w:tc>
          <w:tcPr>
            <w:tcW w:w="7647" w:type="dxa"/>
            <w:gridSpan w:val="2"/>
          </w:tcPr>
          <w:p w14:paraId="07B706D4" w14:textId="77777777" w:rsidR="00B7599D" w:rsidRDefault="00F534C1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Jahre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Bestehen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Lernzielkontrolle</w:t>
            </w:r>
          </w:p>
        </w:tc>
      </w:tr>
      <w:tr w:rsidR="00B7599D" w14:paraId="4493C04D" w14:textId="77777777">
        <w:trPr>
          <w:trHeight w:val="333"/>
        </w:trPr>
        <w:tc>
          <w:tcPr>
            <w:tcW w:w="2177" w:type="dxa"/>
            <w:gridSpan w:val="2"/>
          </w:tcPr>
          <w:p w14:paraId="3B9248F2" w14:textId="77777777" w:rsidR="00B7599D" w:rsidRDefault="00F534C1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Punktezahl</w:t>
            </w:r>
          </w:p>
        </w:tc>
        <w:tc>
          <w:tcPr>
            <w:tcW w:w="7647" w:type="dxa"/>
            <w:gridSpan w:val="2"/>
          </w:tcPr>
          <w:p w14:paraId="76054E24" w14:textId="77777777" w:rsidR="00B7599D" w:rsidRDefault="00F534C1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B7599D" w14:paraId="0D3DF587" w14:textId="77777777">
        <w:trPr>
          <w:trHeight w:val="551"/>
        </w:trPr>
        <w:tc>
          <w:tcPr>
            <w:tcW w:w="2177" w:type="dxa"/>
            <w:gridSpan w:val="2"/>
          </w:tcPr>
          <w:p w14:paraId="7345224F" w14:textId="77777777" w:rsidR="00B7599D" w:rsidRDefault="00F534C1">
            <w:pPr>
              <w:pStyle w:val="TableParagraph"/>
              <w:spacing w:before="16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Bemerkungen</w:t>
            </w:r>
          </w:p>
        </w:tc>
        <w:tc>
          <w:tcPr>
            <w:tcW w:w="7647" w:type="dxa"/>
            <w:gridSpan w:val="2"/>
          </w:tcPr>
          <w:p w14:paraId="3E4236D2" w14:textId="77777777" w:rsidR="00B7599D" w:rsidRDefault="00B7599D">
            <w:pPr>
              <w:pStyle w:val="TableParagraph"/>
              <w:spacing w:before="59"/>
              <w:ind w:left="108"/>
              <w:rPr>
                <w:sz w:val="18"/>
              </w:rPr>
            </w:pPr>
          </w:p>
        </w:tc>
      </w:tr>
    </w:tbl>
    <w:p w14:paraId="1D00EA5A" w14:textId="77777777" w:rsidR="00B7599D" w:rsidRDefault="00B7599D">
      <w:pPr>
        <w:rPr>
          <w:sz w:val="18"/>
        </w:rPr>
        <w:sectPr w:rsidR="00B7599D">
          <w:headerReference w:type="default" r:id="rId7"/>
          <w:footerReference w:type="default" r:id="rId8"/>
          <w:type w:val="continuous"/>
          <w:pgSz w:w="11910" w:h="16850"/>
          <w:pgMar w:top="1400" w:right="860" w:bottom="620" w:left="980" w:header="709" w:footer="422" w:gutter="0"/>
          <w:pgNumType w:start="1"/>
          <w:cols w:space="720"/>
        </w:sectPr>
      </w:pPr>
    </w:p>
    <w:p w14:paraId="472B3BE9" w14:textId="77777777" w:rsidR="00B7599D" w:rsidRDefault="00B7599D">
      <w:pPr>
        <w:pStyle w:val="Textkrper"/>
        <w:spacing w:before="9" w:after="1"/>
        <w:rPr>
          <w:rFonts w:ascii="Times New Roman"/>
          <w:sz w:val="19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7670"/>
        <w:gridCol w:w="1256"/>
      </w:tblGrid>
      <w:tr w:rsidR="00B7599D" w14:paraId="103C50D3" w14:textId="77777777">
        <w:trPr>
          <w:trHeight w:val="681"/>
        </w:trPr>
        <w:tc>
          <w:tcPr>
            <w:tcW w:w="9745" w:type="dxa"/>
            <w:gridSpan w:val="3"/>
          </w:tcPr>
          <w:p w14:paraId="60A642D8" w14:textId="77777777" w:rsidR="00B7599D" w:rsidRDefault="00B7599D">
            <w:pPr>
              <w:pStyle w:val="TableParagraph"/>
              <w:spacing w:before="1"/>
              <w:rPr>
                <w:rFonts w:ascii="Times New Roman"/>
              </w:rPr>
            </w:pPr>
          </w:p>
          <w:p w14:paraId="655F3334" w14:textId="77777777" w:rsidR="00B7599D" w:rsidRDefault="00F534C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Detaillierte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Lernziele</w:t>
            </w:r>
          </w:p>
        </w:tc>
      </w:tr>
      <w:tr w:rsidR="00B7599D" w14:paraId="5934429F" w14:textId="77777777">
        <w:trPr>
          <w:trHeight w:val="333"/>
        </w:trPr>
        <w:tc>
          <w:tcPr>
            <w:tcW w:w="8489" w:type="dxa"/>
            <w:gridSpan w:val="2"/>
          </w:tcPr>
          <w:p w14:paraId="74F55696" w14:textId="77777777" w:rsidR="00B7599D" w:rsidRDefault="00F534C1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Kandidatin,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Kandidat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Lage…</w:t>
            </w:r>
          </w:p>
        </w:tc>
        <w:tc>
          <w:tcPr>
            <w:tcW w:w="1256" w:type="dxa"/>
          </w:tcPr>
          <w:p w14:paraId="0307B195" w14:textId="77777777" w:rsidR="00B7599D" w:rsidRDefault="00F534C1">
            <w:pPr>
              <w:pStyle w:val="TableParagraph"/>
              <w:spacing w:before="59"/>
              <w:ind w:left="104"/>
              <w:rPr>
                <w:sz w:val="18"/>
              </w:rPr>
            </w:pPr>
            <w:r>
              <w:rPr>
                <w:sz w:val="18"/>
              </w:rPr>
              <w:t>K-Stufe*</w:t>
            </w:r>
          </w:p>
        </w:tc>
      </w:tr>
      <w:tr w:rsidR="00B7599D" w14:paraId="729ED21D" w14:textId="77777777" w:rsidTr="00F534C1">
        <w:trPr>
          <w:trHeight w:val="551"/>
        </w:trPr>
        <w:tc>
          <w:tcPr>
            <w:tcW w:w="819" w:type="dxa"/>
          </w:tcPr>
          <w:p w14:paraId="44ECAF05" w14:textId="77777777" w:rsidR="00B7599D" w:rsidRDefault="00F534C1">
            <w:pPr>
              <w:pStyle w:val="TableParagraph"/>
              <w:spacing w:before="16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7670" w:type="dxa"/>
          </w:tcPr>
          <w:p w14:paraId="47033AD1" w14:textId="77777777" w:rsidR="00B7599D" w:rsidRDefault="00F534C1">
            <w:pPr>
              <w:pStyle w:val="TableParagraph"/>
              <w:spacing w:before="59"/>
              <w:ind w:left="105" w:right="373"/>
              <w:rPr>
                <w:sz w:val="18"/>
              </w:rPr>
            </w:pPr>
            <w:r>
              <w:rPr>
                <w:sz w:val="18"/>
              </w:rPr>
              <w:t>... die praktische Klauenpflege situationsgerecht mit den richtigen Werkzeugen</w:t>
            </w:r>
            <w:r>
              <w:rPr>
                <w:spacing w:val="-62"/>
                <w:sz w:val="18"/>
              </w:rPr>
              <w:t xml:space="preserve"> </w:t>
            </w:r>
            <w:r w:rsidR="00DD3199">
              <w:rPr>
                <w:spacing w:val="-62"/>
                <w:sz w:val="18"/>
              </w:rPr>
              <w:t xml:space="preserve">  </w:t>
            </w:r>
            <w:r w:rsidR="00DD3199">
              <w:rPr>
                <w:sz w:val="18"/>
              </w:rPr>
              <w:t xml:space="preserve"> und der richtigen Ausrüstung durchführen</w:t>
            </w:r>
          </w:p>
        </w:tc>
        <w:tc>
          <w:tcPr>
            <w:tcW w:w="1256" w:type="dxa"/>
            <w:vAlign w:val="center"/>
          </w:tcPr>
          <w:p w14:paraId="61F44242" w14:textId="3C877181" w:rsidR="00B7599D" w:rsidRDefault="000B5B4A" w:rsidP="00F534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7599D" w14:paraId="0F4B2BBD" w14:textId="77777777" w:rsidTr="00F534C1">
        <w:trPr>
          <w:trHeight w:val="551"/>
        </w:trPr>
        <w:tc>
          <w:tcPr>
            <w:tcW w:w="819" w:type="dxa"/>
          </w:tcPr>
          <w:p w14:paraId="51EF9134" w14:textId="77777777" w:rsidR="00B7599D" w:rsidRDefault="00F534C1">
            <w:pPr>
              <w:pStyle w:val="TableParagraph"/>
              <w:spacing w:before="16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7670" w:type="dxa"/>
          </w:tcPr>
          <w:p w14:paraId="6EA25CAB" w14:textId="77777777" w:rsidR="00B7599D" w:rsidRDefault="00F534C1">
            <w:pPr>
              <w:pStyle w:val="TableParagraph"/>
              <w:spacing w:before="59"/>
              <w:ind w:left="105" w:right="314"/>
              <w:rPr>
                <w:sz w:val="18"/>
              </w:rPr>
            </w:pPr>
            <w:r>
              <w:rPr>
                <w:sz w:val="18"/>
              </w:rPr>
              <w:t xml:space="preserve">... die verschiedenen Stellungen der Klauen und Gliedmassen erkennen und </w:t>
            </w:r>
            <w:r w:rsidR="004744CE">
              <w:rPr>
                <w:sz w:val="18"/>
              </w:rPr>
              <w:t xml:space="preserve">die </w:t>
            </w:r>
            <w:r>
              <w:rPr>
                <w:spacing w:val="-61"/>
                <w:sz w:val="18"/>
              </w:rPr>
              <w:t xml:space="preserve"> </w:t>
            </w:r>
            <w:r w:rsidR="004744CE">
              <w:rPr>
                <w:spacing w:val="-61"/>
                <w:sz w:val="18"/>
              </w:rPr>
              <w:t xml:space="preserve">     </w:t>
            </w:r>
            <w:r>
              <w:rPr>
                <w:sz w:val="18"/>
              </w:rPr>
              <w:t>Klauen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fachgerecht korrigieren</w:t>
            </w:r>
          </w:p>
        </w:tc>
        <w:tc>
          <w:tcPr>
            <w:tcW w:w="1256" w:type="dxa"/>
            <w:vAlign w:val="center"/>
          </w:tcPr>
          <w:p w14:paraId="65C9F1B9" w14:textId="77777777" w:rsidR="00B7599D" w:rsidRDefault="0006672C" w:rsidP="00F534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</w:tr>
      <w:tr w:rsidR="00B7599D" w14:paraId="08118A10" w14:textId="77777777" w:rsidTr="00F534C1">
        <w:trPr>
          <w:trHeight w:val="551"/>
        </w:trPr>
        <w:tc>
          <w:tcPr>
            <w:tcW w:w="819" w:type="dxa"/>
          </w:tcPr>
          <w:p w14:paraId="51D9A9DB" w14:textId="77777777" w:rsidR="00B7599D" w:rsidRDefault="00F534C1">
            <w:pPr>
              <w:pStyle w:val="TableParagraph"/>
              <w:spacing w:before="16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7670" w:type="dxa"/>
          </w:tcPr>
          <w:p w14:paraId="2656193E" w14:textId="77777777" w:rsidR="00B7599D" w:rsidRDefault="00F534C1">
            <w:pPr>
              <w:pStyle w:val="TableParagraph"/>
              <w:spacing w:before="59"/>
              <w:ind w:left="105" w:right="257"/>
              <w:rPr>
                <w:sz w:val="18"/>
              </w:rPr>
            </w:pPr>
            <w:r>
              <w:rPr>
                <w:sz w:val="18"/>
              </w:rPr>
              <w:t>... Ursache, Bedeutung und Auswirkung von Klauenkrankheiten grundlegend er-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kennen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beschreiben</w:t>
            </w:r>
          </w:p>
        </w:tc>
        <w:tc>
          <w:tcPr>
            <w:tcW w:w="1256" w:type="dxa"/>
            <w:vAlign w:val="center"/>
          </w:tcPr>
          <w:p w14:paraId="50131B77" w14:textId="77777777" w:rsidR="00B7599D" w:rsidRDefault="00F534C1" w:rsidP="00F534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</w:tr>
      <w:tr w:rsidR="00B7599D" w14:paraId="601C146E" w14:textId="77777777" w:rsidTr="00F534C1">
        <w:trPr>
          <w:trHeight w:val="551"/>
        </w:trPr>
        <w:tc>
          <w:tcPr>
            <w:tcW w:w="819" w:type="dxa"/>
          </w:tcPr>
          <w:p w14:paraId="23EA3585" w14:textId="77777777" w:rsidR="00B7599D" w:rsidRDefault="00F534C1">
            <w:pPr>
              <w:pStyle w:val="TableParagraph"/>
              <w:spacing w:before="16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7670" w:type="dxa"/>
          </w:tcPr>
          <w:p w14:paraId="6B140183" w14:textId="77777777" w:rsidR="00B7599D" w:rsidRDefault="00F534C1">
            <w:pPr>
              <w:pStyle w:val="TableParagraph"/>
              <w:spacing w:before="59"/>
              <w:ind w:left="105" w:right="322"/>
              <w:rPr>
                <w:sz w:val="18"/>
              </w:rPr>
            </w:pPr>
            <w:r>
              <w:rPr>
                <w:sz w:val="18"/>
              </w:rPr>
              <w:t>... unkomplizierte Klauenkrankheiten behandeln und Hinweise auf vorbeugende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Massnahmen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geben</w:t>
            </w:r>
          </w:p>
        </w:tc>
        <w:tc>
          <w:tcPr>
            <w:tcW w:w="1256" w:type="dxa"/>
            <w:vAlign w:val="center"/>
          </w:tcPr>
          <w:p w14:paraId="798AE264" w14:textId="77777777" w:rsidR="00B7599D" w:rsidRDefault="0006672C" w:rsidP="00F534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7599D" w14:paraId="03082DAE" w14:textId="77777777" w:rsidTr="00F534C1">
        <w:trPr>
          <w:trHeight w:val="552"/>
        </w:trPr>
        <w:tc>
          <w:tcPr>
            <w:tcW w:w="819" w:type="dxa"/>
          </w:tcPr>
          <w:p w14:paraId="3048B4C7" w14:textId="77777777" w:rsidR="00B7599D" w:rsidRDefault="00F534C1">
            <w:pPr>
              <w:pStyle w:val="TableParagraph"/>
              <w:spacing w:before="16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7670" w:type="dxa"/>
          </w:tcPr>
          <w:p w14:paraId="704BF096" w14:textId="77777777" w:rsidR="00B7599D" w:rsidRDefault="00F534C1">
            <w:pPr>
              <w:pStyle w:val="TableParagraph"/>
              <w:spacing w:before="59"/>
              <w:ind w:left="105" w:right="357"/>
              <w:rPr>
                <w:sz w:val="18"/>
              </w:rPr>
            </w:pPr>
            <w:r>
              <w:rPr>
                <w:sz w:val="18"/>
              </w:rPr>
              <w:t>... Fütterungs- und Haltungsfehler</w:t>
            </w:r>
            <w:r w:rsidR="004744CE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="004744CE">
              <w:rPr>
                <w:sz w:val="18"/>
              </w:rPr>
              <w:t>die sich auf die Klauengesundheit</w:t>
            </w:r>
            <w:r w:rsidR="004744CE">
              <w:rPr>
                <w:spacing w:val="-61"/>
                <w:sz w:val="18"/>
              </w:rPr>
              <w:t xml:space="preserve"> </w:t>
            </w:r>
            <w:r w:rsidR="004744CE">
              <w:rPr>
                <w:sz w:val="18"/>
              </w:rPr>
              <w:t xml:space="preserve">auswirken, </w:t>
            </w:r>
            <w:r>
              <w:rPr>
                <w:sz w:val="18"/>
              </w:rPr>
              <w:t>erkennen</w:t>
            </w:r>
            <w:r w:rsidR="004744CE">
              <w:rPr>
                <w:sz w:val="18"/>
              </w:rPr>
              <w:t xml:space="preserve"> </w:t>
            </w:r>
            <w:r w:rsidR="008221EE">
              <w:rPr>
                <w:sz w:val="18"/>
              </w:rPr>
              <w:t>und vermeiden</w:t>
            </w:r>
          </w:p>
        </w:tc>
        <w:tc>
          <w:tcPr>
            <w:tcW w:w="1256" w:type="dxa"/>
            <w:vAlign w:val="center"/>
          </w:tcPr>
          <w:p w14:paraId="2C599079" w14:textId="77777777" w:rsidR="00B7599D" w:rsidRDefault="00F534C1" w:rsidP="00F534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</w:tr>
      <w:tr w:rsidR="00B7599D" w14:paraId="2237DCE9" w14:textId="77777777" w:rsidTr="004744CE">
        <w:trPr>
          <w:trHeight w:val="598"/>
        </w:trPr>
        <w:tc>
          <w:tcPr>
            <w:tcW w:w="819" w:type="dxa"/>
          </w:tcPr>
          <w:p w14:paraId="35EF6401" w14:textId="77777777" w:rsidR="00B7599D" w:rsidRDefault="00F534C1" w:rsidP="00124EE4">
            <w:pPr>
              <w:pStyle w:val="TableParagraph"/>
              <w:spacing w:before="16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7670" w:type="dxa"/>
          </w:tcPr>
          <w:p w14:paraId="3BDC3C13" w14:textId="332F0145" w:rsidR="00B7599D" w:rsidRDefault="00F534C1">
            <w:pPr>
              <w:pStyle w:val="TableParagraph"/>
              <w:spacing w:before="59"/>
              <w:ind w:left="105" w:right="125"/>
              <w:rPr>
                <w:sz w:val="18"/>
              </w:rPr>
            </w:pPr>
            <w:r>
              <w:rPr>
                <w:sz w:val="18"/>
              </w:rPr>
              <w:t xml:space="preserve">... </w:t>
            </w:r>
            <w:r w:rsidR="004744CE">
              <w:rPr>
                <w:sz w:val="18"/>
              </w:rPr>
              <w:t xml:space="preserve">aufgrund von Aufzeichnungen über die Klauengesundheit </w:t>
            </w:r>
            <w:r w:rsidR="008221EE">
              <w:rPr>
                <w:sz w:val="18"/>
              </w:rPr>
              <w:t>Probleme erkennen und entsprechende Massnahmen ableiten</w:t>
            </w:r>
          </w:p>
        </w:tc>
        <w:tc>
          <w:tcPr>
            <w:tcW w:w="1256" w:type="dxa"/>
            <w:vAlign w:val="center"/>
          </w:tcPr>
          <w:p w14:paraId="0AF98A35" w14:textId="77777777" w:rsidR="00B7599D" w:rsidRDefault="00F534C1" w:rsidP="00F534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</w:tr>
      <w:tr w:rsidR="00B7599D" w14:paraId="67ABCF96" w14:textId="77777777" w:rsidTr="00F534C1">
        <w:trPr>
          <w:trHeight w:val="551"/>
        </w:trPr>
        <w:tc>
          <w:tcPr>
            <w:tcW w:w="819" w:type="dxa"/>
          </w:tcPr>
          <w:p w14:paraId="54229F53" w14:textId="77777777" w:rsidR="00B7599D" w:rsidRDefault="00F534C1">
            <w:pPr>
              <w:pStyle w:val="TableParagraph"/>
              <w:spacing w:before="16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4.1</w:t>
            </w:r>
          </w:p>
        </w:tc>
        <w:tc>
          <w:tcPr>
            <w:tcW w:w="7670" w:type="dxa"/>
          </w:tcPr>
          <w:p w14:paraId="4F471455" w14:textId="29FD2B4D" w:rsidR="00B7599D" w:rsidRDefault="00F534C1">
            <w:pPr>
              <w:pStyle w:val="TableParagraph"/>
              <w:spacing w:before="59"/>
              <w:ind w:left="105" w:right="245"/>
              <w:rPr>
                <w:sz w:val="18"/>
              </w:rPr>
            </w:pPr>
            <w:r>
              <w:rPr>
                <w:sz w:val="18"/>
              </w:rPr>
              <w:t xml:space="preserve">… seine eigenen Grenzen erkennen und bei Bedarf die entsprechenden </w:t>
            </w:r>
            <w:proofErr w:type="spellStart"/>
            <w:r>
              <w:rPr>
                <w:sz w:val="18"/>
              </w:rPr>
              <w:t>Fachspe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6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zialisten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B414D2">
              <w:rPr>
                <w:sz w:val="18"/>
              </w:rPr>
              <w:t xml:space="preserve">z.B. </w:t>
            </w:r>
            <w:r>
              <w:rPr>
                <w:sz w:val="18"/>
              </w:rPr>
              <w:t>Tierarzt</w:t>
            </w:r>
            <w:r w:rsidR="00081CCF">
              <w:rPr>
                <w:sz w:val="18"/>
              </w:rPr>
              <w:t>)</w:t>
            </w:r>
            <w:r w:rsidR="008221EE">
              <w:rPr>
                <w:sz w:val="18"/>
              </w:rPr>
              <w:t xml:space="preserve"> beiziehen</w:t>
            </w:r>
          </w:p>
        </w:tc>
        <w:tc>
          <w:tcPr>
            <w:tcW w:w="1256" w:type="dxa"/>
            <w:vAlign w:val="center"/>
          </w:tcPr>
          <w:p w14:paraId="74E3F145" w14:textId="77777777" w:rsidR="00B7599D" w:rsidRDefault="00F534C1" w:rsidP="00F534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</w:tr>
    </w:tbl>
    <w:p w14:paraId="4547A082" w14:textId="77777777" w:rsidR="00B7599D" w:rsidRDefault="00B7599D">
      <w:pPr>
        <w:pStyle w:val="Textkrper"/>
        <w:spacing w:before="7"/>
        <w:rPr>
          <w:rFonts w:ascii="Times New Roman"/>
          <w:sz w:val="8"/>
        </w:rPr>
      </w:pPr>
    </w:p>
    <w:p w14:paraId="67E56E18" w14:textId="77777777" w:rsidR="00B7599D" w:rsidRDefault="00F534C1">
      <w:pPr>
        <w:spacing w:before="101"/>
        <w:ind w:left="267"/>
        <w:rPr>
          <w:sz w:val="16"/>
        </w:rPr>
      </w:pPr>
      <w:r>
        <w:rPr>
          <w:sz w:val="16"/>
        </w:rPr>
        <w:t>* Kognitionsstufe</w:t>
      </w:r>
      <w:r>
        <w:rPr>
          <w:spacing w:val="-3"/>
          <w:sz w:val="16"/>
        </w:rPr>
        <w:t xml:space="preserve"> </w:t>
      </w:r>
      <w:r>
        <w:rPr>
          <w:sz w:val="16"/>
        </w:rPr>
        <w:t>nach</w:t>
      </w:r>
      <w:r>
        <w:rPr>
          <w:spacing w:val="-1"/>
          <w:sz w:val="16"/>
        </w:rPr>
        <w:t xml:space="preserve"> </w:t>
      </w:r>
      <w:r>
        <w:rPr>
          <w:sz w:val="16"/>
        </w:rPr>
        <w:t>Bloom</w:t>
      </w:r>
    </w:p>
    <w:sectPr w:rsidR="00B7599D">
      <w:pgSz w:w="11910" w:h="16850"/>
      <w:pgMar w:top="1400" w:right="860" w:bottom="620" w:left="980" w:header="709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273B" w14:textId="77777777" w:rsidR="00772698" w:rsidRDefault="00772698">
      <w:r>
        <w:separator/>
      </w:r>
    </w:p>
  </w:endnote>
  <w:endnote w:type="continuationSeparator" w:id="0">
    <w:p w14:paraId="7B6A17EC" w14:textId="77777777" w:rsidR="00772698" w:rsidRDefault="0077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4209" w14:textId="77777777" w:rsidR="00D9550E" w:rsidRDefault="0006672C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039D160A" wp14:editId="3C63330F">
              <wp:simplePos x="0" y="0"/>
              <wp:positionH relativeFrom="page">
                <wp:posOffset>779780</wp:posOffset>
              </wp:positionH>
              <wp:positionV relativeFrom="page">
                <wp:posOffset>10285730</wp:posOffset>
              </wp:positionV>
              <wp:extent cx="2275840" cy="13335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84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BC77E" w14:textId="04B15E43" w:rsidR="00D9550E" w:rsidRDefault="00D9550E">
                          <w:pPr>
                            <w:pStyle w:val="Textkrper"/>
                            <w:spacing w:before="19"/>
                            <w:ind w:left="20"/>
                          </w:pPr>
                          <w:r>
                            <w:rPr>
                              <w:color w:val="999999"/>
                            </w:rPr>
                            <w:t>01.</w:t>
                          </w:r>
                          <w:r w:rsidR="00F4734B">
                            <w:rPr>
                              <w:color w:val="999999"/>
                            </w:rPr>
                            <w:t>01</w:t>
                          </w:r>
                          <w:r>
                            <w:rPr>
                              <w:color w:val="999999"/>
                            </w:rPr>
                            <w:t>.20</w:t>
                          </w:r>
                          <w:r w:rsidR="00F4734B">
                            <w:rPr>
                              <w:color w:val="999999"/>
                            </w:rPr>
                            <w:t>26</w:t>
                          </w:r>
                          <w:r>
                            <w:rPr>
                              <w:color w:val="9999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</w:rPr>
                            <w:t>/</w:t>
                          </w:r>
                          <w:r>
                            <w:rPr>
                              <w:color w:val="9999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</w:rPr>
                            <w:t>LW</w:t>
                          </w:r>
                          <w:r>
                            <w:rPr>
                              <w:color w:val="99999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</w:rPr>
                            <w:t>10_Klauenpflege_beim_Rind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D160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61.4pt;margin-top:809.9pt;width:179.2pt;height:10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" filled="f" stroked="f">
              <v:textbox inset="0,0,0,0">
                <w:txbxContent>
                  <w:p w14:paraId="74ABC77E" w14:textId="04B15E43" w:rsidR="00D9550E" w:rsidRDefault="00D9550E">
                    <w:pPr>
                      <w:pStyle w:val="Textkrper"/>
                      <w:spacing w:before="19"/>
                      <w:ind w:left="20"/>
                    </w:pPr>
                    <w:r>
                      <w:rPr>
                        <w:color w:val="999999"/>
                      </w:rPr>
                      <w:t>01.</w:t>
                    </w:r>
                    <w:r w:rsidR="00F4734B">
                      <w:rPr>
                        <w:color w:val="999999"/>
                      </w:rPr>
                      <w:t>01</w:t>
                    </w:r>
                    <w:r>
                      <w:rPr>
                        <w:color w:val="999999"/>
                      </w:rPr>
                      <w:t>.20</w:t>
                    </w:r>
                    <w:r w:rsidR="00F4734B">
                      <w:rPr>
                        <w:color w:val="999999"/>
                      </w:rPr>
                      <w:t>26</w:t>
                    </w:r>
                    <w:r>
                      <w:rPr>
                        <w:color w:val="999999"/>
                        <w:spacing w:val="-4"/>
                      </w:rPr>
                      <w:t xml:space="preserve"> </w:t>
                    </w:r>
                    <w:r>
                      <w:rPr>
                        <w:color w:val="999999"/>
                      </w:rPr>
                      <w:t>/</w:t>
                    </w:r>
                    <w:r>
                      <w:rPr>
                        <w:color w:val="999999"/>
                        <w:spacing w:val="-6"/>
                      </w:rPr>
                      <w:t xml:space="preserve"> </w:t>
                    </w:r>
                    <w:r>
                      <w:rPr>
                        <w:color w:val="999999"/>
                      </w:rPr>
                      <w:t>LW</w:t>
                    </w:r>
                    <w:r>
                      <w:rPr>
                        <w:color w:val="999999"/>
                        <w:spacing w:val="-7"/>
                      </w:rPr>
                      <w:t xml:space="preserve"> </w:t>
                    </w:r>
                    <w:r>
                      <w:rPr>
                        <w:color w:val="999999"/>
                      </w:rPr>
                      <w:t>10_Klauenpflege_beim_Rind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6528" behindDoc="1" locked="0" layoutInCell="1" allowOverlap="1" wp14:anchorId="44AA8D7B" wp14:editId="5E028904">
              <wp:simplePos x="0" y="0"/>
              <wp:positionH relativeFrom="page">
                <wp:posOffset>6545580</wp:posOffset>
              </wp:positionH>
              <wp:positionV relativeFrom="page">
                <wp:posOffset>10285730</wp:posOffset>
              </wp:positionV>
              <wp:extent cx="203200" cy="13335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268C8" w14:textId="77777777" w:rsidR="00D9550E" w:rsidRDefault="00D9550E">
                          <w:pPr>
                            <w:pStyle w:val="Textkrper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999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99999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AA8D7B" id="docshape3" o:spid="_x0000_s1028" type="#_x0000_t202" style="position:absolute;margin-left:515.4pt;margin-top:809.9pt;width:16pt;height:10.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" filled="f" stroked="f">
              <v:textbox inset="0,0,0,0">
                <w:txbxContent>
                  <w:p w14:paraId="13D268C8" w14:textId="77777777" w:rsidR="00D9550E" w:rsidRDefault="00D9550E">
                    <w:pPr>
                      <w:pStyle w:val="Textkrper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999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99999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F000" w14:textId="77777777" w:rsidR="00772698" w:rsidRDefault="00772698">
      <w:r>
        <w:separator/>
      </w:r>
    </w:p>
  </w:footnote>
  <w:footnote w:type="continuationSeparator" w:id="0">
    <w:p w14:paraId="4F26CD3A" w14:textId="77777777" w:rsidR="00772698" w:rsidRDefault="00772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9E2F" w14:textId="77777777" w:rsidR="00D9550E" w:rsidRDefault="0006672C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0DC7A4FA" wp14:editId="3F10D3E0">
              <wp:simplePos x="0" y="0"/>
              <wp:positionH relativeFrom="page">
                <wp:posOffset>5408930</wp:posOffset>
              </wp:positionH>
              <wp:positionV relativeFrom="page">
                <wp:posOffset>437515</wp:posOffset>
              </wp:positionV>
              <wp:extent cx="1159510" cy="1644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F366C" w14:textId="13F82A7C" w:rsidR="00D9550E" w:rsidRDefault="00D9550E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465A09">
                            <w:rPr>
                              <w:spacing w:val="-5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7A4F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25.9pt;margin-top:34.45pt;width:91.3pt;height:12.9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" filled="f" stroked="f">
              <v:textbox inset="0,0,0,0">
                <w:txbxContent>
                  <w:p w14:paraId="224F366C" w14:textId="13F82A7C" w:rsidR="00D9550E" w:rsidRDefault="00D9550E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 w:rsidR="00465A09">
                      <w:rPr>
                        <w:spacing w:val="-5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89B"/>
    <w:multiLevelType w:val="hybridMultilevel"/>
    <w:tmpl w:val="37B6C412"/>
    <w:lvl w:ilvl="0" w:tplc="A03C86A8">
      <w:numFmt w:val="bullet"/>
      <w:lvlText w:val=""/>
      <w:lvlJc w:val="left"/>
      <w:pPr>
        <w:ind w:left="504" w:hanging="2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de-CH" w:eastAsia="en-US" w:bidi="ar-SA"/>
      </w:rPr>
    </w:lvl>
    <w:lvl w:ilvl="1" w:tplc="3BC8AFEC">
      <w:numFmt w:val="bullet"/>
      <w:lvlText w:val="•"/>
      <w:lvlJc w:val="left"/>
      <w:pPr>
        <w:ind w:left="1213" w:hanging="226"/>
      </w:pPr>
      <w:rPr>
        <w:rFonts w:hint="default"/>
        <w:lang w:val="de-CH" w:eastAsia="en-US" w:bidi="ar-SA"/>
      </w:rPr>
    </w:lvl>
    <w:lvl w:ilvl="2" w:tplc="99945644">
      <w:numFmt w:val="bullet"/>
      <w:lvlText w:val="•"/>
      <w:lvlJc w:val="left"/>
      <w:pPr>
        <w:ind w:left="1927" w:hanging="226"/>
      </w:pPr>
      <w:rPr>
        <w:rFonts w:hint="default"/>
        <w:lang w:val="de-CH" w:eastAsia="en-US" w:bidi="ar-SA"/>
      </w:rPr>
    </w:lvl>
    <w:lvl w:ilvl="3" w:tplc="F6C6A91E">
      <w:numFmt w:val="bullet"/>
      <w:lvlText w:val="•"/>
      <w:lvlJc w:val="left"/>
      <w:pPr>
        <w:ind w:left="2641" w:hanging="226"/>
      </w:pPr>
      <w:rPr>
        <w:rFonts w:hint="default"/>
        <w:lang w:val="de-CH" w:eastAsia="en-US" w:bidi="ar-SA"/>
      </w:rPr>
    </w:lvl>
    <w:lvl w:ilvl="4" w:tplc="6ED8D4BC">
      <w:numFmt w:val="bullet"/>
      <w:lvlText w:val="•"/>
      <w:lvlJc w:val="left"/>
      <w:pPr>
        <w:ind w:left="3354" w:hanging="226"/>
      </w:pPr>
      <w:rPr>
        <w:rFonts w:hint="default"/>
        <w:lang w:val="de-CH" w:eastAsia="en-US" w:bidi="ar-SA"/>
      </w:rPr>
    </w:lvl>
    <w:lvl w:ilvl="5" w:tplc="BD7E064E">
      <w:numFmt w:val="bullet"/>
      <w:lvlText w:val="•"/>
      <w:lvlJc w:val="left"/>
      <w:pPr>
        <w:ind w:left="4068" w:hanging="226"/>
      </w:pPr>
      <w:rPr>
        <w:rFonts w:hint="default"/>
        <w:lang w:val="de-CH" w:eastAsia="en-US" w:bidi="ar-SA"/>
      </w:rPr>
    </w:lvl>
    <w:lvl w:ilvl="6" w:tplc="59E0699A">
      <w:numFmt w:val="bullet"/>
      <w:lvlText w:val="•"/>
      <w:lvlJc w:val="left"/>
      <w:pPr>
        <w:ind w:left="4782" w:hanging="226"/>
      </w:pPr>
      <w:rPr>
        <w:rFonts w:hint="default"/>
        <w:lang w:val="de-CH" w:eastAsia="en-US" w:bidi="ar-SA"/>
      </w:rPr>
    </w:lvl>
    <w:lvl w:ilvl="7" w:tplc="CD84D154">
      <w:numFmt w:val="bullet"/>
      <w:lvlText w:val="•"/>
      <w:lvlJc w:val="left"/>
      <w:pPr>
        <w:ind w:left="5495" w:hanging="226"/>
      </w:pPr>
      <w:rPr>
        <w:rFonts w:hint="default"/>
        <w:lang w:val="de-CH" w:eastAsia="en-US" w:bidi="ar-SA"/>
      </w:rPr>
    </w:lvl>
    <w:lvl w:ilvl="8" w:tplc="1758CAEC">
      <w:numFmt w:val="bullet"/>
      <w:lvlText w:val="•"/>
      <w:lvlJc w:val="left"/>
      <w:pPr>
        <w:ind w:left="6209" w:hanging="226"/>
      </w:pPr>
      <w:rPr>
        <w:rFonts w:hint="default"/>
        <w:lang w:val="de-CH" w:eastAsia="en-US" w:bidi="ar-SA"/>
      </w:rPr>
    </w:lvl>
  </w:abstractNum>
  <w:abstractNum w:abstractNumId="1" w15:restartNumberingAfterBreak="0">
    <w:nsid w:val="3E0E6E62"/>
    <w:multiLevelType w:val="hybridMultilevel"/>
    <w:tmpl w:val="F0F822FE"/>
    <w:lvl w:ilvl="0" w:tplc="B63EF850">
      <w:start w:val="1"/>
      <w:numFmt w:val="decimal"/>
      <w:lvlText w:val="%1."/>
      <w:lvlJc w:val="left"/>
      <w:pPr>
        <w:ind w:left="504" w:hanging="29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de-CH" w:eastAsia="en-US" w:bidi="ar-SA"/>
      </w:rPr>
    </w:lvl>
    <w:lvl w:ilvl="1" w:tplc="C0DE9406">
      <w:numFmt w:val="bullet"/>
      <w:lvlText w:val="•"/>
      <w:lvlJc w:val="left"/>
      <w:pPr>
        <w:ind w:left="1213" w:hanging="293"/>
      </w:pPr>
      <w:rPr>
        <w:rFonts w:hint="default"/>
        <w:lang w:val="de-CH" w:eastAsia="en-US" w:bidi="ar-SA"/>
      </w:rPr>
    </w:lvl>
    <w:lvl w:ilvl="2" w:tplc="5412D11A">
      <w:numFmt w:val="bullet"/>
      <w:lvlText w:val="•"/>
      <w:lvlJc w:val="left"/>
      <w:pPr>
        <w:ind w:left="1927" w:hanging="293"/>
      </w:pPr>
      <w:rPr>
        <w:rFonts w:hint="default"/>
        <w:lang w:val="de-CH" w:eastAsia="en-US" w:bidi="ar-SA"/>
      </w:rPr>
    </w:lvl>
    <w:lvl w:ilvl="3" w:tplc="688AEFB6">
      <w:numFmt w:val="bullet"/>
      <w:lvlText w:val="•"/>
      <w:lvlJc w:val="left"/>
      <w:pPr>
        <w:ind w:left="2641" w:hanging="293"/>
      </w:pPr>
      <w:rPr>
        <w:rFonts w:hint="default"/>
        <w:lang w:val="de-CH" w:eastAsia="en-US" w:bidi="ar-SA"/>
      </w:rPr>
    </w:lvl>
    <w:lvl w:ilvl="4" w:tplc="BBCC2A30">
      <w:numFmt w:val="bullet"/>
      <w:lvlText w:val="•"/>
      <w:lvlJc w:val="left"/>
      <w:pPr>
        <w:ind w:left="3354" w:hanging="293"/>
      </w:pPr>
      <w:rPr>
        <w:rFonts w:hint="default"/>
        <w:lang w:val="de-CH" w:eastAsia="en-US" w:bidi="ar-SA"/>
      </w:rPr>
    </w:lvl>
    <w:lvl w:ilvl="5" w:tplc="D14E5952">
      <w:numFmt w:val="bullet"/>
      <w:lvlText w:val="•"/>
      <w:lvlJc w:val="left"/>
      <w:pPr>
        <w:ind w:left="4068" w:hanging="293"/>
      </w:pPr>
      <w:rPr>
        <w:rFonts w:hint="default"/>
        <w:lang w:val="de-CH" w:eastAsia="en-US" w:bidi="ar-SA"/>
      </w:rPr>
    </w:lvl>
    <w:lvl w:ilvl="6" w:tplc="F454F8B2">
      <w:numFmt w:val="bullet"/>
      <w:lvlText w:val="•"/>
      <w:lvlJc w:val="left"/>
      <w:pPr>
        <w:ind w:left="4782" w:hanging="293"/>
      </w:pPr>
      <w:rPr>
        <w:rFonts w:hint="default"/>
        <w:lang w:val="de-CH" w:eastAsia="en-US" w:bidi="ar-SA"/>
      </w:rPr>
    </w:lvl>
    <w:lvl w:ilvl="7" w:tplc="4922F706">
      <w:numFmt w:val="bullet"/>
      <w:lvlText w:val="•"/>
      <w:lvlJc w:val="left"/>
      <w:pPr>
        <w:ind w:left="5495" w:hanging="293"/>
      </w:pPr>
      <w:rPr>
        <w:rFonts w:hint="default"/>
        <w:lang w:val="de-CH" w:eastAsia="en-US" w:bidi="ar-SA"/>
      </w:rPr>
    </w:lvl>
    <w:lvl w:ilvl="8" w:tplc="65805F02">
      <w:numFmt w:val="bullet"/>
      <w:lvlText w:val="•"/>
      <w:lvlJc w:val="left"/>
      <w:pPr>
        <w:ind w:left="6209" w:hanging="293"/>
      </w:pPr>
      <w:rPr>
        <w:rFonts w:hint="default"/>
        <w:lang w:val="de-CH" w:eastAsia="en-US" w:bidi="ar-SA"/>
      </w:rPr>
    </w:lvl>
  </w:abstractNum>
  <w:num w:numId="1" w16cid:durableId="1616516833">
    <w:abstractNumId w:val="0"/>
  </w:num>
  <w:num w:numId="2" w16cid:durableId="126526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9D"/>
    <w:rsid w:val="0006672C"/>
    <w:rsid w:val="00081CCF"/>
    <w:rsid w:val="000B5B4A"/>
    <w:rsid w:val="00114EF0"/>
    <w:rsid w:val="00124EE4"/>
    <w:rsid w:val="00137B22"/>
    <w:rsid w:val="00344681"/>
    <w:rsid w:val="00465A09"/>
    <w:rsid w:val="004744CE"/>
    <w:rsid w:val="005049B1"/>
    <w:rsid w:val="005D080C"/>
    <w:rsid w:val="00613EF5"/>
    <w:rsid w:val="00640B1E"/>
    <w:rsid w:val="00772698"/>
    <w:rsid w:val="00777004"/>
    <w:rsid w:val="008221EE"/>
    <w:rsid w:val="009404AF"/>
    <w:rsid w:val="00944754"/>
    <w:rsid w:val="009D33A8"/>
    <w:rsid w:val="00AC4254"/>
    <w:rsid w:val="00B414D2"/>
    <w:rsid w:val="00B7599D"/>
    <w:rsid w:val="00C16C89"/>
    <w:rsid w:val="00C75495"/>
    <w:rsid w:val="00D9550E"/>
    <w:rsid w:val="00DD3199"/>
    <w:rsid w:val="00DF0C21"/>
    <w:rsid w:val="00E23005"/>
    <w:rsid w:val="00E32453"/>
    <w:rsid w:val="00F4734B"/>
    <w:rsid w:val="00F534C1"/>
    <w:rsid w:val="00F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4A2A38"/>
  <w15:docId w15:val="{69CA063F-7C4C-402C-AE75-96DACA3A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Titel">
    <w:name w:val="Title"/>
    <w:basedOn w:val="Standard"/>
    <w:uiPriority w:val="10"/>
    <w:qFormat/>
    <w:pPr>
      <w:spacing w:before="20"/>
      <w:ind w:left="20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049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49B1"/>
    <w:rPr>
      <w:rFonts w:ascii="Verdana" w:eastAsia="Verdana" w:hAnsi="Verdana" w:cs="Verdana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5049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49B1"/>
    <w:rPr>
      <w:rFonts w:ascii="Verdana" w:eastAsia="Verdana" w:hAnsi="Verdana" w:cs="Verdana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1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1EE"/>
    <w:rPr>
      <w:rFonts w:ascii="Segoe UI" w:eastAsia="Verdana" w:hAnsi="Segoe UI" w:cs="Segoe UI"/>
      <w:sz w:val="18"/>
      <w:szCs w:val="18"/>
      <w:lang w:val="de-CH"/>
    </w:rPr>
  </w:style>
  <w:style w:type="paragraph" w:styleId="berarbeitung">
    <w:name w:val="Revision"/>
    <w:hidden/>
    <w:uiPriority w:val="99"/>
    <w:semiHidden/>
    <w:rsid w:val="00124EE4"/>
    <w:pPr>
      <w:widowControl/>
      <w:autoSpaceDE/>
      <w:autoSpaceDN/>
    </w:pPr>
    <w:rPr>
      <w:rFonts w:ascii="Verdana" w:eastAsia="Verdana" w:hAnsi="Verdana" w:cs="Verdana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Berufsprüfung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Berufsprüfung</dc:title>
  <dc:creator>Regula Schmid</dc:creator>
  <cp:lastModifiedBy>Münch Sabine</cp:lastModifiedBy>
  <cp:revision>4</cp:revision>
  <dcterms:created xsi:type="dcterms:W3CDTF">2025-11-25T12:48:00Z</dcterms:created>
  <dcterms:modified xsi:type="dcterms:W3CDTF">2026-03-17T21:41:00Z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2022-04-12T00:00:00Z</vt:filetime>
  </property>
</Properties>
</file>