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A2EF" w14:textId="77777777" w:rsidR="00635377" w:rsidRPr="007E1536" w:rsidRDefault="00635377" w:rsidP="00635377">
      <w:pPr>
        <w:pStyle w:val="berschrift1"/>
        <w:spacing w:line="240" w:lineRule="auto"/>
        <w:ind w:left="432" w:hanging="432"/>
        <w:rPr>
          <w:rFonts w:ascii="Verdana" w:hAnsi="Verdana" w:cs="Arial"/>
          <w:b w:val="0"/>
          <w:bCs w:val="0"/>
          <w:sz w:val="22"/>
          <w:szCs w:val="22"/>
          <w:lang w:val="fr-CH"/>
        </w:rPr>
      </w:pPr>
      <w:bookmarkStart w:id="0" w:name="_Toc33534906"/>
      <w:r w:rsidRPr="007E1536">
        <w:rPr>
          <w:rFonts w:ascii="Verdana" w:hAnsi="Verdana" w:cs="Arial"/>
          <w:b w:val="0"/>
          <w:bCs w:val="0"/>
          <w:sz w:val="22"/>
          <w:szCs w:val="22"/>
          <w:lang w:val="fr-CH"/>
        </w:rPr>
        <w:t>CHAMP PROFESSIONNEL DE L’AGRICULTURE</w:t>
      </w:r>
    </w:p>
    <w:bookmarkEnd w:id="0"/>
    <w:p w14:paraId="30564CFE" w14:textId="77777777" w:rsidR="00635377" w:rsidRPr="007E1536" w:rsidRDefault="00635377" w:rsidP="00635377">
      <w:pPr>
        <w:pStyle w:val="berschrift1"/>
        <w:spacing w:line="240" w:lineRule="auto"/>
        <w:ind w:left="432" w:hanging="432"/>
        <w:rPr>
          <w:rFonts w:ascii="Verdana" w:hAnsi="Verdana" w:cs="Arial"/>
          <w:sz w:val="28"/>
          <w:lang w:val="fr-CH"/>
        </w:rPr>
      </w:pPr>
      <w:r w:rsidRPr="007E1536">
        <w:rPr>
          <w:rFonts w:ascii="Verdana" w:hAnsi="Verdana" w:cs="Arial"/>
          <w:sz w:val="28"/>
          <w:lang w:val="fr-CH"/>
        </w:rPr>
        <w:t>PROGRAMME DE FORMATION COURS INTERENTREPRISES 2</w:t>
      </w:r>
    </w:p>
    <w:p w14:paraId="79D47F84" w14:textId="77777777" w:rsidR="00635377" w:rsidRPr="007E1536" w:rsidRDefault="00635377" w:rsidP="00635377">
      <w:pPr>
        <w:pStyle w:val="berschrift1"/>
        <w:spacing w:line="240" w:lineRule="auto"/>
        <w:ind w:left="432" w:hanging="432"/>
        <w:rPr>
          <w:rFonts w:ascii="Verdana" w:hAnsi="Verdana" w:cs="Arial"/>
          <w:sz w:val="28"/>
          <w:lang w:val="fr-CH"/>
        </w:rPr>
      </w:pPr>
      <w:r w:rsidRPr="007E1536">
        <w:rPr>
          <w:rFonts w:ascii="Verdana" w:hAnsi="Verdana" w:cs="Arial"/>
          <w:sz w:val="28"/>
          <w:lang w:val="fr-CH"/>
        </w:rPr>
        <w:t>UTILISATION SÛRE DES VÉHICULES</w:t>
      </w:r>
    </w:p>
    <w:p w14:paraId="682CE396" w14:textId="77777777" w:rsidR="00635377" w:rsidRPr="007E1536" w:rsidRDefault="00635377" w:rsidP="00635377">
      <w:pPr>
        <w:rPr>
          <w:rFonts w:ascii="Verdana" w:hAnsi="Verdana" w:cs="Arial"/>
          <w:b/>
          <w:bCs/>
        </w:rPr>
      </w:pPr>
    </w:p>
    <w:p w14:paraId="1D23DC6B" w14:textId="77777777" w:rsidR="00635377" w:rsidRPr="007E1536" w:rsidRDefault="00635377" w:rsidP="00635377">
      <w:pPr>
        <w:rPr>
          <w:rFonts w:ascii="Verdana" w:hAnsi="Verdana" w:cs="Arial"/>
          <w:b/>
          <w:bCs/>
        </w:rPr>
      </w:pPr>
      <w:r w:rsidRPr="007E1536">
        <w:rPr>
          <w:rFonts w:ascii="Verdana" w:hAnsi="Verdana" w:cs="Arial"/>
          <w:b/>
          <w:bCs/>
        </w:rPr>
        <w:t>Introduction</w:t>
      </w:r>
    </w:p>
    <w:p w14:paraId="03CBB012" w14:textId="77777777" w:rsidR="00635377" w:rsidRPr="007E1536" w:rsidRDefault="00635377" w:rsidP="00635377">
      <w:pPr>
        <w:rPr>
          <w:rFonts w:ascii="Verdana" w:hAnsi="Verdana" w:cs="Arial"/>
          <w:bCs/>
          <w:sz w:val="22"/>
          <w:szCs w:val="22"/>
        </w:rPr>
      </w:pPr>
    </w:p>
    <w:p w14:paraId="382E42AF" w14:textId="77777777" w:rsidR="00635377" w:rsidRPr="007E1536" w:rsidRDefault="00635377" w:rsidP="00635377">
      <w:pPr>
        <w:rPr>
          <w:rFonts w:ascii="Verdana" w:hAnsi="Verdana" w:cs="Arial"/>
          <w:bCs/>
          <w:sz w:val="20"/>
          <w:szCs w:val="20"/>
        </w:rPr>
      </w:pPr>
      <w:bookmarkStart w:id="1" w:name="_Hlk148346607"/>
      <w:r w:rsidRPr="007E1536">
        <w:rPr>
          <w:rFonts w:ascii="Verdana" w:hAnsi="Verdana" w:cs="Arial"/>
          <w:bCs/>
          <w:sz w:val="20"/>
          <w:szCs w:val="20"/>
        </w:rPr>
        <w:t>Ce document sert de base aux organisateurs/</w:t>
      </w:r>
      <w:proofErr w:type="spellStart"/>
      <w:r w:rsidRPr="007E1536">
        <w:rPr>
          <w:rFonts w:ascii="Verdana" w:hAnsi="Verdana" w:cs="Arial"/>
          <w:bCs/>
          <w:sz w:val="20"/>
          <w:szCs w:val="20"/>
        </w:rPr>
        <w:t>trices</w:t>
      </w:r>
      <w:proofErr w:type="spellEnd"/>
      <w:r w:rsidRPr="007E1536">
        <w:rPr>
          <w:rFonts w:ascii="Verdana" w:hAnsi="Verdana" w:cs="Arial"/>
          <w:bCs/>
          <w:sz w:val="20"/>
          <w:szCs w:val="20"/>
        </w:rPr>
        <w:t xml:space="preserve"> et aux instructeurs/</w:t>
      </w:r>
      <w:proofErr w:type="spellStart"/>
      <w:r w:rsidRPr="007E1536">
        <w:rPr>
          <w:rFonts w:ascii="Verdana" w:hAnsi="Verdana" w:cs="Arial"/>
          <w:bCs/>
          <w:sz w:val="20"/>
          <w:szCs w:val="20"/>
        </w:rPr>
        <w:t>trices</w:t>
      </w:r>
      <w:proofErr w:type="spellEnd"/>
      <w:r w:rsidRPr="007E1536">
        <w:rPr>
          <w:rFonts w:ascii="Verdana" w:hAnsi="Verdana" w:cs="Arial"/>
          <w:bCs/>
          <w:sz w:val="20"/>
          <w:szCs w:val="20"/>
        </w:rPr>
        <w:t xml:space="preserve"> des cours interentreprises (CI) pour l'organisation et la planification détaillée des programmes journaliers CI. Il se base sur l'ordonnance sur la formation et le plan de formation. </w:t>
      </w:r>
    </w:p>
    <w:p w14:paraId="61C10A7D" w14:textId="77777777" w:rsidR="00635377" w:rsidRPr="007E1536" w:rsidRDefault="00635377" w:rsidP="00635377">
      <w:pPr>
        <w:rPr>
          <w:rFonts w:ascii="Verdana" w:hAnsi="Verdana" w:cs="Arial"/>
          <w:bCs/>
          <w:sz w:val="20"/>
          <w:szCs w:val="20"/>
        </w:rPr>
      </w:pPr>
    </w:p>
    <w:p w14:paraId="45BC5239" w14:textId="77777777" w:rsidR="00635377" w:rsidRPr="007E1536" w:rsidRDefault="00635377" w:rsidP="00635377">
      <w:pPr>
        <w:rPr>
          <w:rFonts w:ascii="Verdana" w:hAnsi="Verdana" w:cs="Arial"/>
          <w:bCs/>
          <w:sz w:val="20"/>
          <w:szCs w:val="20"/>
        </w:rPr>
      </w:pPr>
      <w:r w:rsidRPr="007E1536">
        <w:rPr>
          <w:rFonts w:ascii="Verdana" w:hAnsi="Verdana" w:cs="Arial"/>
          <w:bCs/>
          <w:sz w:val="20"/>
          <w:szCs w:val="20"/>
        </w:rPr>
        <w:t>Les objectifs évaluateurs des CI correspondent au plan de formation. Ils contribuent, sur le lieu de formation CI, à l'acquisition des compétences opérationnelles correspondantes.</w:t>
      </w:r>
    </w:p>
    <w:p w14:paraId="64AB355D" w14:textId="77777777" w:rsidR="00635377" w:rsidRPr="007E1536" w:rsidRDefault="00635377" w:rsidP="00635377">
      <w:pPr>
        <w:rPr>
          <w:rFonts w:ascii="Verdana" w:hAnsi="Verdana" w:cs="Arial"/>
          <w:bCs/>
          <w:sz w:val="20"/>
          <w:szCs w:val="20"/>
        </w:rPr>
      </w:pPr>
    </w:p>
    <w:p w14:paraId="172B16C4" w14:textId="77777777" w:rsidR="00635377" w:rsidRPr="007E1536" w:rsidRDefault="00635377" w:rsidP="00635377">
      <w:pPr>
        <w:rPr>
          <w:rFonts w:ascii="Verdana" w:hAnsi="Verdana" w:cs="Arial"/>
          <w:bCs/>
          <w:sz w:val="20"/>
          <w:szCs w:val="20"/>
        </w:rPr>
      </w:pPr>
      <w:r w:rsidRPr="007E1536">
        <w:rPr>
          <w:rFonts w:ascii="Verdana" w:hAnsi="Verdana" w:cs="Arial"/>
          <w:bCs/>
          <w:sz w:val="20"/>
          <w:szCs w:val="20"/>
        </w:rPr>
        <w:t>Le programme général attribue des contenus et une durée aux objectifs évaluateurs. Il contient en outre des exemples de méthodes et des références à des documents.</w:t>
      </w:r>
    </w:p>
    <w:p w14:paraId="6B1518D8" w14:textId="77777777" w:rsidR="00635377" w:rsidRPr="007E1536" w:rsidRDefault="00635377" w:rsidP="00635377">
      <w:pPr>
        <w:rPr>
          <w:rFonts w:ascii="Verdana" w:hAnsi="Verdana" w:cs="Arial"/>
          <w:bCs/>
          <w:sz w:val="20"/>
          <w:szCs w:val="20"/>
        </w:rPr>
      </w:pPr>
    </w:p>
    <w:p w14:paraId="236706CA" w14:textId="77777777" w:rsidR="00635377" w:rsidRPr="007E1536" w:rsidRDefault="00635377" w:rsidP="00635377">
      <w:pPr>
        <w:rPr>
          <w:rFonts w:ascii="Verdana" w:hAnsi="Verdana" w:cs="Arial"/>
          <w:bCs/>
          <w:sz w:val="20"/>
          <w:szCs w:val="20"/>
        </w:rPr>
      </w:pPr>
      <w:r w:rsidRPr="007E1536">
        <w:rPr>
          <w:rFonts w:ascii="Verdana" w:hAnsi="Verdana" w:cs="Arial"/>
          <w:bCs/>
          <w:sz w:val="20"/>
          <w:szCs w:val="20"/>
        </w:rPr>
        <w:t>Les descriptions complètes des compétences opérationnelles et des objectifs évaluateurs pour tous les lieux de formation se trouvent en annexe à titre d'information. Les points forts des CI y sont mis en évidence.</w:t>
      </w:r>
    </w:p>
    <w:p w14:paraId="427C31A6" w14:textId="77777777" w:rsidR="00635377" w:rsidRPr="007E1536" w:rsidRDefault="00635377" w:rsidP="00635377">
      <w:pPr>
        <w:rPr>
          <w:rFonts w:ascii="Verdana" w:hAnsi="Verdana" w:cs="Arial"/>
          <w:bCs/>
          <w:sz w:val="20"/>
          <w:szCs w:val="20"/>
        </w:rPr>
      </w:pPr>
    </w:p>
    <w:p w14:paraId="318984F9" w14:textId="77777777" w:rsidR="00635377" w:rsidRPr="007E1536" w:rsidRDefault="00635377" w:rsidP="00635377">
      <w:pPr>
        <w:rPr>
          <w:rFonts w:ascii="Verdana" w:hAnsi="Verdana" w:cs="Arial"/>
          <w:bCs/>
          <w:sz w:val="20"/>
          <w:szCs w:val="20"/>
        </w:rPr>
      </w:pPr>
      <w:r w:rsidRPr="007E1536">
        <w:rPr>
          <w:rFonts w:ascii="Verdana" w:hAnsi="Verdana" w:cs="Arial"/>
          <w:bCs/>
          <w:sz w:val="20"/>
          <w:szCs w:val="20"/>
        </w:rPr>
        <w:t>Le but des CI est de permettre aux apprentis de travailler, d'essayer et de s'exercer à la pratique.</w:t>
      </w:r>
    </w:p>
    <w:p w14:paraId="03BF0BDE" w14:textId="77777777" w:rsidR="00635377" w:rsidRPr="007E1536" w:rsidRDefault="00635377" w:rsidP="00635377">
      <w:pPr>
        <w:rPr>
          <w:rFonts w:ascii="Verdana" w:hAnsi="Verdana" w:cs="Arial"/>
          <w:bCs/>
          <w:sz w:val="20"/>
          <w:szCs w:val="20"/>
        </w:rPr>
      </w:pPr>
      <w:r w:rsidRPr="007E1536">
        <w:rPr>
          <w:rFonts w:ascii="Verdana" w:hAnsi="Verdana" w:cs="Arial"/>
          <w:bCs/>
          <w:sz w:val="20"/>
          <w:szCs w:val="20"/>
        </w:rPr>
        <w:t>Pour la mise en œuvre méthodologique et didactique, nous recommandons donc de tenir compte des points suivants lors de l'organisation des CI :</w:t>
      </w:r>
    </w:p>
    <w:p w14:paraId="5336FB18" w14:textId="77777777" w:rsidR="00635377" w:rsidRPr="007E1536" w:rsidRDefault="00635377" w:rsidP="00635377">
      <w:pPr>
        <w:rPr>
          <w:rFonts w:ascii="Verdana" w:hAnsi="Verdana" w:cs="Arial"/>
          <w:b/>
          <w:sz w:val="20"/>
          <w:szCs w:val="20"/>
        </w:rPr>
      </w:pPr>
    </w:p>
    <w:p w14:paraId="7F4BB170" w14:textId="77777777" w:rsidR="00635377" w:rsidRPr="007E1536" w:rsidRDefault="00635377" w:rsidP="00635377">
      <w:pPr>
        <w:pStyle w:val="Listenabsatz"/>
        <w:numPr>
          <w:ilvl w:val="0"/>
          <w:numId w:val="23"/>
        </w:numPr>
        <w:rPr>
          <w:rFonts w:ascii="Verdana" w:hAnsi="Verdana" w:cs="Arial"/>
          <w:lang w:val="fr-CH"/>
        </w:rPr>
      </w:pPr>
      <w:bookmarkStart w:id="2" w:name="_Hlk201588651"/>
      <w:r w:rsidRPr="007E1536">
        <w:rPr>
          <w:rFonts w:ascii="Verdana" w:hAnsi="Verdana" w:cs="Arial"/>
          <w:lang w:val="fr-CH"/>
        </w:rPr>
        <w:t>Introduire et activer des connaissances préalables acquises à l'école professionnelle et en entreprise, donner la possibilité aux apprentis d’apporter leurs propres expériences</w:t>
      </w:r>
      <w:bookmarkEnd w:id="2"/>
    </w:p>
    <w:p w14:paraId="15E32135" w14:textId="77777777" w:rsidR="00635377" w:rsidRPr="007E1536" w:rsidRDefault="00635377" w:rsidP="00635377">
      <w:pPr>
        <w:pStyle w:val="Listenabsatz"/>
        <w:numPr>
          <w:ilvl w:val="0"/>
          <w:numId w:val="23"/>
        </w:numPr>
        <w:rPr>
          <w:rFonts w:ascii="Verdana" w:hAnsi="Verdana" w:cs="Arial"/>
          <w:lang w:val="fr-CH"/>
        </w:rPr>
      </w:pPr>
      <w:r w:rsidRPr="007E1536">
        <w:rPr>
          <w:rFonts w:ascii="Verdana" w:hAnsi="Verdana" w:cs="Arial"/>
          <w:lang w:val="fr-CH"/>
        </w:rPr>
        <w:t>Faire en sorte que les interventions visant à transmettre de nouvelles connaissances techniques soient brèves et axées sur l'application</w:t>
      </w:r>
      <w:r w:rsidRPr="007E1536">
        <w:rPr>
          <w:lang w:val="fr-CH"/>
        </w:rPr>
        <w:t>.</w:t>
      </w:r>
    </w:p>
    <w:p w14:paraId="457DAA1F" w14:textId="77777777" w:rsidR="00635377" w:rsidRPr="007E1536" w:rsidRDefault="00635377" w:rsidP="00635377">
      <w:pPr>
        <w:pStyle w:val="Listenabsatz"/>
        <w:numPr>
          <w:ilvl w:val="0"/>
          <w:numId w:val="23"/>
        </w:numPr>
        <w:rPr>
          <w:rFonts w:ascii="Verdana" w:hAnsi="Verdana" w:cs="Arial"/>
          <w:lang w:val="fr-CH"/>
        </w:rPr>
      </w:pPr>
      <w:bookmarkStart w:id="3" w:name="_Hlk202254276"/>
      <w:r w:rsidRPr="007E1536">
        <w:rPr>
          <w:rFonts w:ascii="Verdana" w:hAnsi="Verdana" w:cs="Arial"/>
          <w:lang w:val="fr-CH"/>
        </w:rPr>
        <w:t xml:space="preserve">Prévoir la possibilité </w:t>
      </w:r>
      <w:proofErr w:type="gramStart"/>
      <w:r w:rsidRPr="007E1536">
        <w:rPr>
          <w:rFonts w:ascii="Verdana" w:hAnsi="Verdana" w:cs="Arial"/>
          <w:lang w:val="fr-CH"/>
        </w:rPr>
        <w:t>de faire</w:t>
      </w:r>
      <w:proofErr w:type="gramEnd"/>
      <w:r w:rsidRPr="007E1536">
        <w:rPr>
          <w:rFonts w:ascii="Verdana" w:hAnsi="Verdana" w:cs="Arial"/>
          <w:lang w:val="fr-CH"/>
        </w:rPr>
        <w:t xml:space="preserve"> des exercices et d'appliquer le savoir de manière autonome</w:t>
      </w:r>
      <w:bookmarkEnd w:id="3"/>
    </w:p>
    <w:p w14:paraId="00F44620" w14:textId="75D31A5B" w:rsidR="00635377" w:rsidRPr="007E1536" w:rsidRDefault="00635377" w:rsidP="00635377">
      <w:pPr>
        <w:pStyle w:val="Listenabsatz"/>
        <w:numPr>
          <w:ilvl w:val="0"/>
          <w:numId w:val="23"/>
        </w:numPr>
        <w:rPr>
          <w:rFonts w:ascii="Verdana" w:hAnsi="Verdana" w:cs="Arial"/>
          <w:lang w:val="fr-CH"/>
        </w:rPr>
      </w:pPr>
      <w:r w:rsidRPr="007E1536">
        <w:rPr>
          <w:rFonts w:ascii="Verdana" w:hAnsi="Verdana" w:cs="Arial"/>
          <w:lang w:val="fr-CH"/>
        </w:rPr>
        <w:t>Prévoir des pauses d'apprentissage, une réflexion, un feedback et une évaluation formative des compétences</w:t>
      </w:r>
    </w:p>
    <w:bookmarkEnd w:id="1"/>
    <w:p w14:paraId="487E934C" w14:textId="098E94E4" w:rsidR="002A1682" w:rsidRPr="007E1536" w:rsidRDefault="002A1682">
      <w:pPr>
        <w:spacing w:after="160" w:line="259" w:lineRule="auto"/>
        <w:rPr>
          <w:rFonts w:ascii="Verdana" w:hAnsi="Verdana" w:cs="Arial"/>
          <w:b/>
          <w:bCs/>
        </w:rPr>
      </w:pPr>
      <w:r w:rsidRPr="007E1536">
        <w:rPr>
          <w:rFonts w:ascii="Verdana" w:hAnsi="Verdana" w:cs="Arial"/>
          <w:b/>
          <w:bCs/>
        </w:rPr>
        <w:br w:type="page"/>
      </w:r>
    </w:p>
    <w:p w14:paraId="3E819678" w14:textId="3AEE07C2" w:rsidR="00144747" w:rsidRPr="007E1536" w:rsidRDefault="00635377" w:rsidP="00820561">
      <w:pPr>
        <w:rPr>
          <w:rFonts w:ascii="Verdana" w:hAnsi="Verdana" w:cs="Arial"/>
          <w:b/>
          <w:bCs/>
        </w:rPr>
      </w:pPr>
      <w:r w:rsidRPr="007E1536">
        <w:rPr>
          <w:rFonts w:ascii="Verdana" w:hAnsi="Verdana" w:cs="Arial"/>
          <w:b/>
          <w:bCs/>
        </w:rPr>
        <w:lastRenderedPageBreak/>
        <w:t>Conditions cadres CI 2 Utilisation sûre des véhicules</w:t>
      </w:r>
    </w:p>
    <w:p w14:paraId="1343AEAF" w14:textId="77777777" w:rsidR="002E184C" w:rsidRPr="007E1536" w:rsidRDefault="002E184C" w:rsidP="00820561">
      <w:pPr>
        <w:rPr>
          <w:rFonts w:ascii="Verdana" w:hAnsi="Verdana" w:cs="Arial"/>
          <w:b/>
          <w:bCs/>
        </w:rPr>
      </w:pPr>
    </w:p>
    <w:tbl>
      <w:tblPr>
        <w:tblStyle w:val="Gitternetztabelle4Akzent3"/>
        <w:tblW w:w="14602" w:type="dxa"/>
        <w:tblLook w:val="04A0" w:firstRow="1" w:lastRow="0" w:firstColumn="1" w:lastColumn="0" w:noHBand="0" w:noVBand="1"/>
      </w:tblPr>
      <w:tblGrid>
        <w:gridCol w:w="2830"/>
        <w:gridCol w:w="1996"/>
        <w:gridCol w:w="4827"/>
        <w:gridCol w:w="4949"/>
      </w:tblGrid>
      <w:tr w:rsidR="0074253A" w:rsidRPr="007E1536" w14:paraId="323D7B15" w14:textId="77777777" w:rsidTr="007425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033CB972" w:rsidR="0074253A" w:rsidRPr="007E1536" w:rsidRDefault="0074253A" w:rsidP="0074253A">
            <w:pPr>
              <w:rPr>
                <w:rFonts w:ascii="Verdana" w:hAnsi="Verdana" w:cs="Arial"/>
                <w:b w:val="0"/>
                <w:sz w:val="22"/>
                <w:szCs w:val="22"/>
              </w:rPr>
            </w:pPr>
            <w:r w:rsidRPr="007E1536">
              <w:rPr>
                <w:rFonts w:ascii="Verdana" w:hAnsi="Verdana" w:cs="Arial"/>
                <w:sz w:val="22"/>
                <w:szCs w:val="22"/>
              </w:rPr>
              <w:t>Durée du cours</w:t>
            </w:r>
          </w:p>
        </w:tc>
        <w:tc>
          <w:tcPr>
            <w:tcW w:w="11772" w:type="dxa"/>
            <w:gridSpan w:val="3"/>
          </w:tcPr>
          <w:p w14:paraId="4BA2EF21" w14:textId="77777777" w:rsidR="0074253A" w:rsidRPr="007E1536" w:rsidRDefault="0074253A" w:rsidP="0074253A">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2"/>
                <w:szCs w:val="22"/>
              </w:rPr>
            </w:pPr>
            <w:r w:rsidRPr="007E1536">
              <w:rPr>
                <w:rFonts w:ascii="Verdana" w:hAnsi="Verdana" w:cs="Arial"/>
                <w:sz w:val="22"/>
                <w:szCs w:val="22"/>
              </w:rPr>
              <w:t>1 journée de 8 heures</w:t>
            </w:r>
          </w:p>
          <w:p w14:paraId="30AB2F2C" w14:textId="546FB06B" w:rsidR="0074253A" w:rsidRPr="007E1536" w:rsidRDefault="0074253A" w:rsidP="0074253A">
            <w:pPr>
              <w:cnfStyle w:val="100000000000" w:firstRow="1" w:lastRow="0" w:firstColumn="0" w:lastColumn="0" w:oddVBand="0" w:evenVBand="0" w:oddHBand="0" w:evenHBand="0" w:firstRowFirstColumn="0" w:firstRowLastColumn="0" w:lastRowFirstColumn="0" w:lastRowLastColumn="0"/>
              <w:rPr>
                <w:rFonts w:ascii="Verdana" w:hAnsi="Verdana" w:cs="Arial"/>
                <w:bCs w:val="0"/>
                <w:sz w:val="22"/>
                <w:szCs w:val="22"/>
              </w:rPr>
            </w:pPr>
          </w:p>
        </w:tc>
      </w:tr>
      <w:tr w:rsidR="0074253A" w:rsidRPr="007E1536" w14:paraId="124DF171" w14:textId="77777777" w:rsidTr="00742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5E871242" w:rsidR="0074253A" w:rsidRPr="007E1536" w:rsidRDefault="0074253A" w:rsidP="0074253A">
            <w:pPr>
              <w:rPr>
                <w:rFonts w:ascii="Verdana" w:hAnsi="Verdana" w:cs="Arial"/>
                <w:b w:val="0"/>
                <w:sz w:val="22"/>
                <w:szCs w:val="22"/>
              </w:rPr>
            </w:pPr>
            <w:r w:rsidRPr="007E1536">
              <w:rPr>
                <w:rFonts w:ascii="Verdana" w:hAnsi="Verdana" w:cs="Arial"/>
                <w:sz w:val="22"/>
                <w:szCs w:val="22"/>
              </w:rPr>
              <w:t>Date du cours</w:t>
            </w:r>
          </w:p>
        </w:tc>
        <w:tc>
          <w:tcPr>
            <w:tcW w:w="11772" w:type="dxa"/>
            <w:gridSpan w:val="3"/>
          </w:tcPr>
          <w:p w14:paraId="7ED44437" w14:textId="77777777" w:rsidR="0074253A" w:rsidRPr="007E1536" w:rsidRDefault="0074253A" w:rsidP="0074253A">
            <w:pPr>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7E1536">
              <w:rPr>
                <w:rFonts w:ascii="Verdana" w:hAnsi="Verdana" w:cs="Arial"/>
                <w:bCs/>
                <w:sz w:val="22"/>
                <w:szCs w:val="22"/>
              </w:rPr>
              <w:t>1. 1</w:t>
            </w:r>
            <w:r w:rsidRPr="007E1536">
              <w:rPr>
                <w:rFonts w:ascii="Verdana" w:hAnsi="Verdana" w:cs="Arial"/>
                <w:bCs/>
                <w:sz w:val="22"/>
                <w:szCs w:val="22"/>
                <w:vertAlign w:val="superscript"/>
              </w:rPr>
              <w:t>ère</w:t>
            </w:r>
            <w:r w:rsidRPr="007E1536">
              <w:rPr>
                <w:rFonts w:ascii="Verdana" w:hAnsi="Verdana" w:cs="Arial"/>
                <w:bCs/>
                <w:sz w:val="22"/>
                <w:szCs w:val="22"/>
              </w:rPr>
              <w:t xml:space="preserve"> année d'apprentissage, 1</w:t>
            </w:r>
            <w:r w:rsidRPr="007E1536">
              <w:rPr>
                <w:rFonts w:ascii="Verdana" w:hAnsi="Verdana" w:cs="Arial"/>
                <w:bCs/>
                <w:sz w:val="22"/>
                <w:szCs w:val="22"/>
                <w:vertAlign w:val="superscript"/>
              </w:rPr>
              <w:t xml:space="preserve">er </w:t>
            </w:r>
            <w:r w:rsidRPr="007E1536">
              <w:rPr>
                <w:rFonts w:ascii="Verdana" w:hAnsi="Verdana" w:cs="Arial"/>
                <w:bCs/>
                <w:sz w:val="22"/>
                <w:szCs w:val="22"/>
              </w:rPr>
              <w:t>semestre, si possible au début de l'apprentissage</w:t>
            </w:r>
          </w:p>
          <w:p w14:paraId="6BDCD7C1" w14:textId="53365CB8" w:rsidR="0074253A" w:rsidRPr="007E1536" w:rsidRDefault="0074253A" w:rsidP="0074253A">
            <w:pPr>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p>
        </w:tc>
      </w:tr>
      <w:tr w:rsidR="0074253A" w:rsidRPr="007E1536" w14:paraId="1CCA452B" w14:textId="77777777" w:rsidTr="0074253A">
        <w:tc>
          <w:tcPr>
            <w:cnfStyle w:val="001000000000" w:firstRow="0" w:lastRow="0" w:firstColumn="1" w:lastColumn="0" w:oddVBand="0" w:evenVBand="0" w:oddHBand="0" w:evenHBand="0" w:firstRowFirstColumn="0" w:firstRowLastColumn="0" w:lastRowFirstColumn="0" w:lastRowLastColumn="0"/>
            <w:tcW w:w="2830" w:type="dxa"/>
          </w:tcPr>
          <w:p w14:paraId="5AD30740" w14:textId="2041625F" w:rsidR="0074253A" w:rsidRPr="007E1536" w:rsidRDefault="0074253A" w:rsidP="0074253A">
            <w:pPr>
              <w:rPr>
                <w:rFonts w:ascii="Verdana" w:hAnsi="Verdana" w:cs="Arial"/>
                <w:sz w:val="22"/>
                <w:szCs w:val="22"/>
              </w:rPr>
            </w:pPr>
            <w:r w:rsidRPr="007E1536">
              <w:rPr>
                <w:rFonts w:ascii="Verdana" w:hAnsi="Verdana" w:cs="Arial"/>
                <w:sz w:val="22"/>
                <w:szCs w:val="22"/>
              </w:rPr>
              <w:t>Remarque</w:t>
            </w:r>
          </w:p>
        </w:tc>
        <w:tc>
          <w:tcPr>
            <w:tcW w:w="11772" w:type="dxa"/>
            <w:gridSpan w:val="3"/>
          </w:tcPr>
          <w:p w14:paraId="0767A0B2" w14:textId="77777777" w:rsidR="0074253A" w:rsidRPr="007E1536" w:rsidRDefault="0074253A" w:rsidP="0074253A">
            <w:pPr>
              <w:cnfStyle w:val="000000000000" w:firstRow="0" w:lastRow="0" w:firstColumn="0" w:lastColumn="0" w:oddVBand="0" w:evenVBand="0" w:oddHBand="0" w:evenHBand="0" w:firstRowFirstColumn="0" w:firstRowLastColumn="0" w:lastRowFirstColumn="0" w:lastRowLastColumn="0"/>
              <w:rPr>
                <w:rFonts w:ascii="Verdana" w:hAnsi="Verdana" w:cs="Arial"/>
                <w:color w:val="FFFFFF"/>
                <w:sz w:val="22"/>
                <w:szCs w:val="22"/>
              </w:rPr>
            </w:pPr>
            <w:r w:rsidRPr="007E1536">
              <w:rPr>
                <w:rFonts w:ascii="Verdana" w:hAnsi="Verdana" w:cs="Arial"/>
                <w:sz w:val="22"/>
                <w:szCs w:val="22"/>
              </w:rPr>
              <w:t>Avant le cours : contrôler qui est titulaire du permis cat. G (indication lors de l'invitation/inscription au CI)</w:t>
            </w:r>
          </w:p>
          <w:p w14:paraId="6CCA0261" w14:textId="152FC005" w:rsidR="0074253A" w:rsidRPr="007E1536" w:rsidRDefault="0074253A" w:rsidP="0074253A">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tc>
      </w:tr>
      <w:tr w:rsidR="0074253A" w:rsidRPr="007E1536" w14:paraId="16A8E335" w14:textId="77777777" w:rsidTr="007425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46CA790C" w:rsidR="0074253A" w:rsidRPr="007E1536" w:rsidRDefault="0074253A" w:rsidP="0074253A">
            <w:pPr>
              <w:rPr>
                <w:rFonts w:ascii="Verdana" w:hAnsi="Verdana" w:cs="Arial"/>
                <w:b w:val="0"/>
                <w:bCs w:val="0"/>
                <w:sz w:val="22"/>
                <w:szCs w:val="22"/>
              </w:rPr>
            </w:pPr>
            <w:r w:rsidRPr="007E1536">
              <w:rPr>
                <w:rFonts w:ascii="Verdana" w:hAnsi="Verdana" w:cs="Arial"/>
                <w:sz w:val="22"/>
                <w:szCs w:val="22"/>
              </w:rPr>
              <w:t>Objectif</w:t>
            </w:r>
          </w:p>
        </w:tc>
        <w:tc>
          <w:tcPr>
            <w:tcW w:w="11772" w:type="dxa"/>
            <w:gridSpan w:val="3"/>
          </w:tcPr>
          <w:p w14:paraId="6092998C" w14:textId="77777777" w:rsidR="0074253A" w:rsidRPr="007E1536" w:rsidRDefault="0074253A" w:rsidP="0074253A">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7E1536">
              <w:rPr>
                <w:rFonts w:ascii="Verdana" w:hAnsi="Verdana" w:cs="Arial"/>
                <w:sz w:val="22"/>
                <w:szCs w:val="22"/>
              </w:rPr>
              <w:t>Dans ce CI, les apprentis consolident et approfondissent leurs compétences dans les domaines suivants :</w:t>
            </w:r>
          </w:p>
          <w:p w14:paraId="7319880B" w14:textId="77777777" w:rsidR="0074253A" w:rsidRPr="007E1536" w:rsidRDefault="0074253A" w:rsidP="0074253A">
            <w:pPr>
              <w:pStyle w:val="Listenabsatz"/>
              <w:numPr>
                <w:ilvl w:val="0"/>
                <w:numId w:val="5"/>
              </w:numPr>
              <w:shd w:val="clear" w:color="auto" w:fill="EDEDED" w:themeFill="accent3" w:themeFillTint="33"/>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7E1536">
              <w:rPr>
                <w:rFonts w:ascii="Verdana" w:hAnsi="Verdana" w:cs="Arial"/>
                <w:sz w:val="22"/>
                <w:szCs w:val="22"/>
                <w:lang w:val="fr-CH"/>
              </w:rPr>
              <w:t>Premier contact avec différents véhicules</w:t>
            </w:r>
          </w:p>
          <w:p w14:paraId="3584F553" w14:textId="77777777" w:rsidR="0074253A" w:rsidRPr="007E1536" w:rsidRDefault="0074253A" w:rsidP="0074253A">
            <w:pPr>
              <w:pStyle w:val="Listenabsatz"/>
              <w:numPr>
                <w:ilvl w:val="0"/>
                <w:numId w:val="5"/>
              </w:numPr>
              <w:shd w:val="clear" w:color="auto" w:fill="EDEDED" w:themeFill="accent3" w:themeFillTint="33"/>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fr-CH"/>
              </w:rPr>
            </w:pPr>
            <w:r w:rsidRPr="007E1536">
              <w:rPr>
                <w:rFonts w:ascii="Verdana" w:hAnsi="Verdana" w:cs="Arial"/>
                <w:sz w:val="22"/>
                <w:szCs w:val="22"/>
                <w:lang w:val="fr-CH"/>
              </w:rPr>
              <w:t>Préparation à la conduite en toute sécurité</w:t>
            </w:r>
            <w:r w:rsidRPr="007E1536">
              <w:rPr>
                <w:rFonts w:ascii="Verdana" w:eastAsia="Times New Roman" w:hAnsi="Verdana" w:cs="Arial"/>
                <w:spacing w:val="0"/>
                <w:sz w:val="22"/>
                <w:szCs w:val="22"/>
                <w:lang w:val="fr-CH" w:eastAsia="fr-FR"/>
              </w:rPr>
              <w:t xml:space="preserve"> </w:t>
            </w:r>
          </w:p>
          <w:p w14:paraId="6BD2F25E" w14:textId="579F962E" w:rsidR="0074253A" w:rsidRPr="007E1536" w:rsidRDefault="0074253A" w:rsidP="0074253A">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r>
      <w:tr w:rsidR="00521CF8" w:rsidRPr="007E1536" w14:paraId="2D1B0A17" w14:textId="77777777" w:rsidTr="0074253A">
        <w:tc>
          <w:tcPr>
            <w:cnfStyle w:val="001000000000" w:firstRow="0" w:lastRow="0" w:firstColumn="1" w:lastColumn="0" w:oddVBand="0" w:evenVBand="0" w:oddHBand="0" w:evenHBand="0" w:firstRowFirstColumn="0" w:firstRowLastColumn="0" w:lastRowFirstColumn="0" w:lastRowLastColumn="0"/>
            <w:tcW w:w="14602" w:type="dxa"/>
            <w:gridSpan w:val="4"/>
          </w:tcPr>
          <w:p w14:paraId="637E96F2" w14:textId="77777777" w:rsidR="0055162F" w:rsidRPr="007E1536" w:rsidRDefault="0055162F" w:rsidP="0055162F">
            <w:pPr>
              <w:rPr>
                <w:rFonts w:ascii="Verdana" w:hAnsi="Verdana" w:cs="Arial"/>
                <w:b w:val="0"/>
                <w:bCs w:val="0"/>
                <w:color w:val="000000"/>
                <w:sz w:val="20"/>
                <w:szCs w:val="20"/>
                <w:lang w:eastAsia="de-CH"/>
              </w:rPr>
            </w:pPr>
            <w:r w:rsidRPr="007E1536">
              <w:rPr>
                <w:rFonts w:ascii="Verdana" w:hAnsi="Verdana" w:cs="Arial"/>
                <w:sz w:val="22"/>
                <w:szCs w:val="22"/>
              </w:rPr>
              <w:t xml:space="preserve">Aperçu des compétences opérationnelles traitées : </w:t>
            </w:r>
          </w:p>
          <w:p w14:paraId="0A71A08D" w14:textId="77777777" w:rsidR="0055162F" w:rsidRPr="007E1536" w:rsidRDefault="0055162F" w:rsidP="0055162F">
            <w:pPr>
              <w:rPr>
                <w:rFonts w:ascii="Verdana" w:hAnsi="Verdana" w:cs="Arial"/>
                <w:b w:val="0"/>
                <w:bCs w:val="0"/>
                <w:color w:val="000000"/>
                <w:sz w:val="20"/>
                <w:szCs w:val="20"/>
                <w:lang w:eastAsia="de-CH"/>
              </w:rPr>
            </w:pPr>
          </w:p>
          <w:p w14:paraId="44290482" w14:textId="77777777" w:rsidR="0055162F" w:rsidRPr="007E1536" w:rsidRDefault="0055162F" w:rsidP="0055162F">
            <w:pPr>
              <w:rPr>
                <w:rFonts w:ascii="Verdana" w:hAnsi="Verdana" w:cs="Arial"/>
                <w:b w:val="0"/>
                <w:bCs w:val="0"/>
                <w:color w:val="000000"/>
                <w:sz w:val="22"/>
                <w:szCs w:val="22"/>
                <w:lang w:eastAsia="de-CH"/>
              </w:rPr>
            </w:pPr>
            <w:r w:rsidRPr="007E1536">
              <w:rPr>
                <w:rFonts w:ascii="Verdana" w:hAnsi="Verdana" w:cs="Arial"/>
                <w:color w:val="000000"/>
                <w:sz w:val="22"/>
                <w:szCs w:val="22"/>
                <w:lang w:eastAsia="de-CH"/>
              </w:rPr>
              <w:t>b3 : utiliser les véhicules et les machines agricoles</w:t>
            </w:r>
          </w:p>
          <w:p w14:paraId="7BB014CE" w14:textId="0BFCA605" w:rsidR="007629BB" w:rsidRPr="007E1536" w:rsidRDefault="007629BB">
            <w:pPr>
              <w:rPr>
                <w:rFonts w:ascii="Verdana" w:hAnsi="Verdana" w:cs="Arial"/>
                <w:b w:val="0"/>
                <w:sz w:val="22"/>
                <w:szCs w:val="22"/>
              </w:rPr>
            </w:pPr>
          </w:p>
        </w:tc>
      </w:tr>
      <w:tr w:rsidR="00F70C3D" w:rsidRPr="007E1536" w14:paraId="2DE573E1" w14:textId="77777777" w:rsidTr="005824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2" w:type="dxa"/>
            <w:gridSpan w:val="4"/>
          </w:tcPr>
          <w:p w14:paraId="1577CB39" w14:textId="77777777" w:rsidR="0055162F" w:rsidRPr="007E1536" w:rsidRDefault="0055162F" w:rsidP="0055162F">
            <w:pPr>
              <w:spacing w:before="60" w:after="60"/>
              <w:rPr>
                <w:rFonts w:ascii="Verdana" w:hAnsi="Verdana" w:cs="Arial"/>
                <w:b w:val="0"/>
                <w:bCs w:val="0"/>
                <w:sz w:val="22"/>
                <w:szCs w:val="22"/>
              </w:rPr>
            </w:pPr>
            <w:r w:rsidRPr="007E1536">
              <w:rPr>
                <w:rFonts w:ascii="Verdana" w:hAnsi="Verdana" w:cs="Arial"/>
                <w:sz w:val="22"/>
                <w:szCs w:val="22"/>
              </w:rPr>
              <w:t xml:space="preserve">Aperçu des objectifs évaluateurs : </w:t>
            </w:r>
          </w:p>
          <w:p w14:paraId="2FBC117D" w14:textId="77777777" w:rsidR="0055162F" w:rsidRPr="007E1536" w:rsidRDefault="0055162F" w:rsidP="0055162F">
            <w:pPr>
              <w:spacing w:before="60" w:after="60"/>
              <w:rPr>
                <w:rFonts w:ascii="Verdana" w:hAnsi="Verdana" w:cs="Arial"/>
                <w:b w:val="0"/>
                <w:bCs w:val="0"/>
              </w:rPr>
            </w:pPr>
            <w:bookmarkStart w:id="4" w:name="_Hlk152677887"/>
            <w:r w:rsidRPr="007E1536">
              <w:rPr>
                <w:rFonts w:ascii="Verdana" w:hAnsi="Verdana" w:cs="Arial"/>
                <w:sz w:val="22"/>
                <w:szCs w:val="22"/>
              </w:rPr>
              <w:t>b3.2</w:t>
            </w:r>
            <w:r w:rsidRPr="007E1536">
              <w:rPr>
                <w:rFonts w:ascii="Verdana" w:hAnsi="Verdana" w:cs="Arial"/>
              </w:rPr>
              <w:t xml:space="preserve"> </w:t>
            </w:r>
          </w:p>
          <w:p w14:paraId="5CF7C2B3" w14:textId="77777777" w:rsidR="0055162F" w:rsidRPr="007E1536" w:rsidRDefault="0055162F" w:rsidP="0055162F">
            <w:pPr>
              <w:spacing w:before="60" w:after="60"/>
              <w:rPr>
                <w:rFonts w:ascii="Verdana" w:hAnsi="Verdana" w:cs="Arial"/>
                <w:sz w:val="22"/>
                <w:szCs w:val="22"/>
              </w:rPr>
            </w:pPr>
            <w:r w:rsidRPr="007E1536">
              <w:rPr>
                <w:rFonts w:ascii="Verdana" w:hAnsi="Verdana" w:cs="Arial"/>
                <w:b w:val="0"/>
                <w:bCs w:val="0"/>
                <w:sz w:val="22"/>
                <w:szCs w:val="22"/>
              </w:rPr>
              <w:t>Sécuriser les remorques agricoles et leur chargement en tenant compte des prescriptions légales et des principes physiques. (C3)</w:t>
            </w:r>
          </w:p>
          <w:bookmarkEnd w:id="4"/>
          <w:p w14:paraId="015ED386" w14:textId="27F52226" w:rsidR="000740D4" w:rsidRPr="007E1536" w:rsidRDefault="0055162F" w:rsidP="0055162F">
            <w:pPr>
              <w:spacing w:before="60" w:after="60"/>
              <w:rPr>
                <w:rFonts w:ascii="Verdana" w:hAnsi="Verdana" w:cs="Calibri"/>
                <w:b w:val="0"/>
                <w:bCs w:val="0"/>
                <w:color w:val="000000"/>
                <w:highlight w:val="yellow"/>
                <w:lang w:eastAsia="de-CH"/>
              </w:rPr>
            </w:pPr>
            <w:r w:rsidRPr="007E1536">
              <w:rPr>
                <w:rFonts w:ascii="Verdana" w:hAnsi="Verdana" w:cs="Arial"/>
                <w:b w:val="0"/>
                <w:bCs w:val="0"/>
                <w:sz w:val="22"/>
                <w:szCs w:val="22"/>
              </w:rPr>
              <w:br/>
              <w:t xml:space="preserve">Appliquer les mesures de sécurité lors de la conduite des véhicules agricoles en tenant compte des prescriptions légales. (C3) </w:t>
            </w:r>
            <w:r w:rsidRPr="007E1536">
              <w:rPr>
                <w:rFonts w:ascii="Verdana" w:hAnsi="Verdana" w:cs="Arial"/>
                <w:b w:val="0"/>
                <w:bCs w:val="0"/>
                <w:sz w:val="22"/>
                <w:szCs w:val="22"/>
              </w:rPr>
              <w:br/>
            </w:r>
          </w:p>
        </w:tc>
      </w:tr>
      <w:tr w:rsidR="00F70C3D" w:rsidRPr="007E1536" w14:paraId="622934E1" w14:textId="77777777" w:rsidTr="0074253A">
        <w:tc>
          <w:tcPr>
            <w:cnfStyle w:val="001000000000" w:firstRow="0" w:lastRow="0" w:firstColumn="1" w:lastColumn="0" w:oddVBand="0" w:evenVBand="0" w:oddHBand="0" w:evenHBand="0" w:firstRowFirstColumn="0" w:firstRowLastColumn="0" w:lastRowFirstColumn="0" w:lastRowLastColumn="0"/>
            <w:tcW w:w="4826" w:type="dxa"/>
            <w:gridSpan w:val="2"/>
          </w:tcPr>
          <w:p w14:paraId="72CE90DE" w14:textId="17D4278F" w:rsidR="0055162F" w:rsidRPr="007E1536" w:rsidRDefault="0055162F" w:rsidP="0055162F">
            <w:pPr>
              <w:rPr>
                <w:rFonts w:ascii="Verdana" w:hAnsi="Verdana" w:cs="Arial"/>
                <w:b w:val="0"/>
                <w:bCs w:val="0"/>
                <w:sz w:val="22"/>
                <w:szCs w:val="22"/>
                <w:lang w:eastAsia="de-CH"/>
              </w:rPr>
            </w:pPr>
            <w:bookmarkStart w:id="5" w:name="_Hlk74832614"/>
            <w:r w:rsidRPr="007E1536">
              <w:rPr>
                <w:rFonts w:ascii="Verdana" w:hAnsi="Verdana" w:cs="Arial"/>
                <w:sz w:val="22"/>
                <w:szCs w:val="22"/>
                <w:lang w:eastAsia="de-CH"/>
              </w:rPr>
              <w:t xml:space="preserve">Connaissances préalables Exploitation : </w:t>
            </w:r>
          </w:p>
          <w:p w14:paraId="79989047" w14:textId="77777777" w:rsidR="0055162F" w:rsidRPr="007E1536" w:rsidRDefault="0055162F" w:rsidP="0055162F">
            <w:pPr>
              <w:rPr>
                <w:rFonts w:ascii="Verdana" w:hAnsi="Verdana" w:cs="Arial"/>
                <w:b w:val="0"/>
                <w:bCs w:val="0"/>
                <w:sz w:val="22"/>
                <w:szCs w:val="22"/>
                <w:lang w:eastAsia="de-CH"/>
              </w:rPr>
            </w:pPr>
          </w:p>
          <w:p w14:paraId="6CE3E8E7" w14:textId="77777777" w:rsidR="0055162F" w:rsidRPr="007E1536" w:rsidRDefault="0055162F" w:rsidP="0055162F">
            <w:pPr>
              <w:rPr>
                <w:rFonts w:ascii="Verdana" w:hAnsi="Verdana" w:cs="Arial"/>
                <w:b w:val="0"/>
                <w:bCs w:val="0"/>
                <w:sz w:val="22"/>
                <w:szCs w:val="22"/>
                <w:lang w:eastAsia="de-CH"/>
              </w:rPr>
            </w:pPr>
            <w:r w:rsidRPr="007E1536">
              <w:rPr>
                <w:rFonts w:ascii="Verdana" w:hAnsi="Verdana" w:cs="Arial"/>
                <w:b w:val="0"/>
                <w:bCs w:val="0"/>
                <w:sz w:val="22"/>
                <w:szCs w:val="22"/>
                <w:lang w:eastAsia="de-CH"/>
              </w:rPr>
              <w:t>Première découverte et utilisation des véhicules disponibles dans l’exploitation</w:t>
            </w:r>
          </w:p>
          <w:p w14:paraId="569B3B0E" w14:textId="6F4CCE5D" w:rsidR="004C7423" w:rsidRPr="007E1536" w:rsidRDefault="004C7423" w:rsidP="004C7423">
            <w:pPr>
              <w:rPr>
                <w:rFonts w:ascii="Verdana" w:hAnsi="Verdana" w:cs="Arial"/>
                <w:lang w:eastAsia="de-CH"/>
              </w:rPr>
            </w:pPr>
          </w:p>
        </w:tc>
        <w:tc>
          <w:tcPr>
            <w:tcW w:w="4827" w:type="dxa"/>
          </w:tcPr>
          <w:p w14:paraId="38779951" w14:textId="40FE4E73" w:rsidR="0055162F" w:rsidRPr="007E1536" w:rsidRDefault="0055162F" w:rsidP="0055162F">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eastAsia="de-CH"/>
              </w:rPr>
            </w:pPr>
            <w:r w:rsidRPr="007E1536">
              <w:rPr>
                <w:rFonts w:ascii="Verdana" w:hAnsi="Verdana" w:cs="Arial"/>
                <w:b/>
                <w:bCs/>
                <w:sz w:val="22"/>
                <w:szCs w:val="22"/>
                <w:lang w:eastAsia="de-CH"/>
              </w:rPr>
              <w:t xml:space="preserve">Connaissances préalables École : </w:t>
            </w:r>
          </w:p>
          <w:p w14:paraId="5F41811B" w14:textId="77777777" w:rsidR="0055162F" w:rsidRPr="007E1536" w:rsidRDefault="0055162F" w:rsidP="0055162F">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eastAsia="de-CH"/>
              </w:rPr>
            </w:pPr>
          </w:p>
          <w:p w14:paraId="1C3575E5" w14:textId="6C149D10" w:rsidR="002A1682" w:rsidRPr="007E1536" w:rsidRDefault="0055162F" w:rsidP="0055162F">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eastAsia="de-CH"/>
              </w:rPr>
            </w:pPr>
            <w:r w:rsidRPr="007E1536">
              <w:rPr>
                <w:rFonts w:ascii="Verdana" w:hAnsi="Verdana" w:cs="Arial"/>
                <w:sz w:val="22"/>
                <w:szCs w:val="22"/>
                <w:lang w:eastAsia="de-CH"/>
              </w:rPr>
              <w:t>Aucune</w:t>
            </w:r>
          </w:p>
        </w:tc>
        <w:tc>
          <w:tcPr>
            <w:tcW w:w="4949" w:type="dxa"/>
          </w:tcPr>
          <w:p w14:paraId="6C2D28E0" w14:textId="77777777" w:rsidR="0055162F" w:rsidRPr="007E1536" w:rsidRDefault="0055162F" w:rsidP="0055162F">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eastAsia="de-CH"/>
              </w:rPr>
            </w:pPr>
            <w:r w:rsidRPr="007E1536">
              <w:rPr>
                <w:rFonts w:ascii="Verdana" w:hAnsi="Verdana" w:cs="Arial"/>
                <w:b/>
                <w:bCs/>
                <w:sz w:val="22"/>
                <w:szCs w:val="22"/>
                <w:lang w:eastAsia="de-CH"/>
              </w:rPr>
              <w:t>Connaissances préalables CI :</w:t>
            </w:r>
          </w:p>
          <w:p w14:paraId="1B860B0B" w14:textId="77777777" w:rsidR="0055162F" w:rsidRPr="007E1536" w:rsidRDefault="0055162F" w:rsidP="0055162F">
            <w:pPr>
              <w:cnfStyle w:val="000000000000" w:firstRow="0" w:lastRow="0" w:firstColumn="0" w:lastColumn="0" w:oddVBand="0" w:evenVBand="0" w:oddHBand="0" w:evenHBand="0" w:firstRowFirstColumn="0" w:firstRowLastColumn="0" w:lastRowFirstColumn="0" w:lastRowLastColumn="0"/>
              <w:rPr>
                <w:rFonts w:ascii="Verdana" w:hAnsi="Verdana" w:cs="Arial"/>
                <w:b/>
                <w:bCs/>
                <w:sz w:val="22"/>
                <w:szCs w:val="22"/>
                <w:lang w:eastAsia="de-CH"/>
              </w:rPr>
            </w:pPr>
          </w:p>
          <w:p w14:paraId="49F8A044" w14:textId="00626D9B" w:rsidR="005504EB" w:rsidRPr="007E1536" w:rsidRDefault="0055162F" w:rsidP="0055162F">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eastAsia="de-CH"/>
              </w:rPr>
            </w:pPr>
            <w:r w:rsidRPr="007E1536">
              <w:rPr>
                <w:rFonts w:ascii="Verdana" w:hAnsi="Verdana" w:cs="Arial"/>
                <w:sz w:val="22"/>
                <w:szCs w:val="22"/>
                <w:lang w:eastAsia="de-CH"/>
              </w:rPr>
              <w:t>aucune</w:t>
            </w:r>
          </w:p>
        </w:tc>
      </w:tr>
      <w:bookmarkEnd w:id="5"/>
    </w:tbl>
    <w:p w14:paraId="61DE9652" w14:textId="77777777" w:rsidR="00521CF8" w:rsidRPr="007E1536" w:rsidRDefault="00521CF8" w:rsidP="00521CF8">
      <w:pPr>
        <w:rPr>
          <w:rFonts w:ascii="Verdana" w:hAnsi="Verdana" w:cs="Arial"/>
          <w:b/>
          <w:sz w:val="22"/>
          <w:szCs w:val="22"/>
        </w:rPr>
      </w:pPr>
    </w:p>
    <w:p w14:paraId="3339A7EC" w14:textId="2FC745A6" w:rsidR="000740D4" w:rsidRPr="007E1536" w:rsidRDefault="00BC2787">
      <w:pPr>
        <w:spacing w:after="160" w:line="259" w:lineRule="auto"/>
        <w:rPr>
          <w:rFonts w:ascii="Verdana" w:hAnsi="Verdana" w:cs="Arial"/>
          <w:b/>
          <w:bCs/>
          <w:szCs w:val="32"/>
        </w:rPr>
      </w:pPr>
      <w:bookmarkStart w:id="6" w:name="_Toc33534907"/>
      <w:r w:rsidRPr="007E1536">
        <w:rPr>
          <w:rFonts w:ascii="Verdana" w:hAnsi="Verdana" w:cs="Arial"/>
          <w:szCs w:val="32"/>
        </w:rPr>
        <w:br w:type="page"/>
      </w:r>
      <w:bookmarkEnd w:id="6"/>
      <w:r w:rsidR="0055162F" w:rsidRPr="007E1536">
        <w:rPr>
          <w:rFonts w:ascii="Verdana" w:hAnsi="Verdana" w:cs="Arial"/>
          <w:b/>
          <w:bCs/>
          <w:szCs w:val="32"/>
        </w:rPr>
        <w:lastRenderedPageBreak/>
        <w:t>Contenu et durée du cours</w:t>
      </w:r>
    </w:p>
    <w:tbl>
      <w:tblPr>
        <w:tblStyle w:val="Gitternetztabelle5dunkelAkzent3"/>
        <w:tblW w:w="14601" w:type="dxa"/>
        <w:tblLook w:val="04A0" w:firstRow="1" w:lastRow="0" w:firstColumn="1" w:lastColumn="0" w:noHBand="0" w:noVBand="1"/>
      </w:tblPr>
      <w:tblGrid>
        <w:gridCol w:w="1544"/>
        <w:gridCol w:w="3221"/>
        <w:gridCol w:w="5244"/>
        <w:gridCol w:w="3193"/>
        <w:gridCol w:w="1399"/>
      </w:tblGrid>
      <w:tr w:rsidR="0055162F" w:rsidRPr="007E1536" w14:paraId="17CF3242" w14:textId="77777777" w:rsidTr="000120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 w:type="dxa"/>
          </w:tcPr>
          <w:p w14:paraId="08C0CBC0" w14:textId="102E0A7F" w:rsidR="0055162F" w:rsidRPr="007E1536" w:rsidRDefault="0055162F" w:rsidP="0055162F">
            <w:pPr>
              <w:spacing w:before="60" w:after="60"/>
              <w:rPr>
                <w:rFonts w:ascii="Verdana" w:hAnsi="Verdana" w:cs="Arial"/>
                <w:b w:val="0"/>
                <w:sz w:val="22"/>
                <w:szCs w:val="22"/>
              </w:rPr>
            </w:pPr>
            <w:r w:rsidRPr="007E1536">
              <w:rPr>
                <w:rFonts w:ascii="Verdana" w:hAnsi="Verdana" w:cs="Arial"/>
                <w:sz w:val="22"/>
                <w:szCs w:val="22"/>
              </w:rPr>
              <w:t>N° d’objectif évaluateur</w:t>
            </w:r>
          </w:p>
        </w:tc>
        <w:tc>
          <w:tcPr>
            <w:tcW w:w="3221" w:type="dxa"/>
          </w:tcPr>
          <w:p w14:paraId="675538FA" w14:textId="53EF3674" w:rsidR="0055162F" w:rsidRPr="007E1536" w:rsidRDefault="0055162F" w:rsidP="0055162F">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7E1536">
              <w:rPr>
                <w:rFonts w:ascii="Verdana" w:hAnsi="Verdana" w:cs="Arial"/>
                <w:sz w:val="22"/>
                <w:szCs w:val="22"/>
              </w:rPr>
              <w:t xml:space="preserve">Contenu </w:t>
            </w:r>
          </w:p>
        </w:tc>
        <w:tc>
          <w:tcPr>
            <w:tcW w:w="5244" w:type="dxa"/>
          </w:tcPr>
          <w:p w14:paraId="4B77B071" w14:textId="4150F94F" w:rsidR="0055162F" w:rsidRPr="007E1536" w:rsidRDefault="0055162F" w:rsidP="0055162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7E1536">
              <w:rPr>
                <w:rFonts w:ascii="Verdana" w:hAnsi="Verdana" w:cs="Arial"/>
                <w:sz w:val="22"/>
                <w:szCs w:val="22"/>
              </w:rPr>
              <w:t>Recommandations pour la mise en œuvre méthodologique et didactique</w:t>
            </w:r>
          </w:p>
        </w:tc>
        <w:tc>
          <w:tcPr>
            <w:tcW w:w="3193" w:type="dxa"/>
          </w:tcPr>
          <w:p w14:paraId="49B8C39B" w14:textId="7299A836" w:rsidR="0055162F" w:rsidRPr="007E1536" w:rsidRDefault="0055162F" w:rsidP="0055162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7E1536">
              <w:rPr>
                <w:rFonts w:ascii="Verdana" w:hAnsi="Verdana" w:cs="Arial"/>
                <w:sz w:val="22"/>
                <w:szCs w:val="22"/>
              </w:rPr>
              <w:t>Documents</w:t>
            </w:r>
          </w:p>
        </w:tc>
        <w:tc>
          <w:tcPr>
            <w:tcW w:w="1399" w:type="dxa"/>
          </w:tcPr>
          <w:p w14:paraId="5034E201" w14:textId="53A81298" w:rsidR="0055162F" w:rsidRPr="007E1536" w:rsidRDefault="0055162F" w:rsidP="0055162F">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2"/>
                <w:szCs w:val="22"/>
              </w:rPr>
            </w:pPr>
            <w:r w:rsidRPr="007E1536">
              <w:rPr>
                <w:rFonts w:ascii="Verdana" w:hAnsi="Verdana" w:cs="Arial"/>
                <w:sz w:val="22"/>
                <w:szCs w:val="22"/>
              </w:rPr>
              <w:t>Temps de référence</w:t>
            </w:r>
          </w:p>
        </w:tc>
      </w:tr>
      <w:tr w:rsidR="00012094" w:rsidRPr="007E1536" w14:paraId="1F71D0F4" w14:textId="77777777" w:rsidTr="00012094">
        <w:trPr>
          <w:cnfStyle w:val="000000100000" w:firstRow="0" w:lastRow="0" w:firstColumn="0" w:lastColumn="0" w:oddVBand="0" w:evenVBand="0" w:oddHBand="1" w:evenHBand="0" w:firstRowFirstColumn="0" w:firstRowLastColumn="0" w:lastRowFirstColumn="0" w:lastRowLastColumn="0"/>
          <w:trHeight w:val="1299"/>
        </w:trPr>
        <w:tc>
          <w:tcPr>
            <w:cnfStyle w:val="001000000000" w:firstRow="0" w:lastRow="0" w:firstColumn="1" w:lastColumn="0" w:oddVBand="0" w:evenVBand="0" w:oddHBand="0" w:evenHBand="0" w:firstRowFirstColumn="0" w:firstRowLastColumn="0" w:lastRowFirstColumn="0" w:lastRowLastColumn="0"/>
            <w:tcW w:w="1544" w:type="dxa"/>
            <w:vMerge w:val="restart"/>
          </w:tcPr>
          <w:p w14:paraId="75637496" w14:textId="77777777" w:rsidR="00012094" w:rsidRPr="007E1536" w:rsidRDefault="00012094" w:rsidP="00012094">
            <w:pPr>
              <w:spacing w:before="60" w:after="60"/>
              <w:rPr>
                <w:rFonts w:ascii="Verdana" w:hAnsi="Verdana" w:cs="Arial"/>
                <w:b w:val="0"/>
                <w:sz w:val="22"/>
                <w:szCs w:val="22"/>
              </w:rPr>
            </w:pPr>
            <w:r w:rsidRPr="007E1536">
              <w:rPr>
                <w:rFonts w:ascii="Verdana" w:hAnsi="Verdana" w:cs="Arial"/>
                <w:sz w:val="22"/>
                <w:szCs w:val="22"/>
              </w:rPr>
              <w:t>b3.2</w:t>
            </w:r>
          </w:p>
          <w:p w14:paraId="44DF4A9B" w14:textId="037CA092" w:rsidR="00012094" w:rsidRPr="007E1536" w:rsidRDefault="00012094" w:rsidP="00012094">
            <w:pPr>
              <w:spacing w:before="60" w:after="60"/>
              <w:rPr>
                <w:rFonts w:ascii="Verdana" w:hAnsi="Verdana" w:cs="Arial"/>
                <w:b w:val="0"/>
                <w:sz w:val="22"/>
                <w:szCs w:val="22"/>
              </w:rPr>
            </w:pPr>
            <w:r w:rsidRPr="007E1536">
              <w:rPr>
                <w:rFonts w:ascii="Verdana" w:hAnsi="Verdana" w:cs="Arial"/>
                <w:sz w:val="22"/>
                <w:szCs w:val="22"/>
              </w:rPr>
              <w:t>Annexe 2</w:t>
            </w:r>
          </w:p>
        </w:tc>
        <w:tc>
          <w:tcPr>
            <w:tcW w:w="3221" w:type="dxa"/>
          </w:tcPr>
          <w:p w14:paraId="45EF7F91" w14:textId="551DEEF3"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highlight w:val="yellow"/>
              </w:rPr>
            </w:pPr>
            <w:r w:rsidRPr="007E1536">
              <w:rPr>
                <w:rFonts w:ascii="Verdana" w:eastAsia="Century Gothic" w:hAnsi="Verdana" w:cs="Arial"/>
                <w:b/>
                <w:bCs/>
                <w:color w:val="000000"/>
                <w:sz w:val="20"/>
                <w:szCs w:val="20"/>
              </w:rPr>
              <w:t>Débuts</w:t>
            </w:r>
          </w:p>
        </w:tc>
        <w:tc>
          <w:tcPr>
            <w:tcW w:w="5244" w:type="dxa"/>
          </w:tcPr>
          <w:p w14:paraId="7864CF65" w14:textId="77777777" w:rsidR="00012094" w:rsidRPr="007E1536" w:rsidRDefault="00012094" w:rsidP="0001209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Puiser dans les</w:t>
            </w:r>
            <w:r w:rsidRPr="007E1536">
              <w:rPr>
                <w:rFonts w:ascii="Verdana" w:eastAsia="Century Gothic" w:hAnsi="Verdana" w:cs="Arial"/>
                <w:b/>
                <w:bCs/>
                <w:color w:val="000000"/>
                <w:sz w:val="20"/>
                <w:szCs w:val="20"/>
              </w:rPr>
              <w:t xml:space="preserve"> connaissances préalables des apprentis</w:t>
            </w:r>
          </w:p>
          <w:p w14:paraId="4E753DD7" w14:textId="77777777"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b/>
                <w:bCs/>
                <w:color w:val="000000"/>
                <w:sz w:val="20"/>
                <w:szCs w:val="20"/>
              </w:rPr>
              <w:t>Introduction théorique :</w:t>
            </w:r>
          </w:p>
          <w:p w14:paraId="02D24D88" w14:textId="77777777"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(Soit au début, soit réparti sur les postes)</w:t>
            </w:r>
          </w:p>
          <w:p w14:paraId="0FFDBDBD" w14:textId="77777777"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3193" w:type="dxa"/>
          </w:tcPr>
          <w:p w14:paraId="58F50783" w14:textId="77777777"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4B2E13C5" w14:textId="77777777" w:rsidR="00012094" w:rsidRPr="007E1536" w:rsidRDefault="00012094" w:rsidP="00012094">
            <w:pPr>
              <w:numPr>
                <w:ilvl w:val="0"/>
                <w:numId w:val="39"/>
              </w:numPr>
              <w:shd w:val="clear" w:color="auto" w:fill="DBDBDB" w:themeFill="accent3" w:themeFillTint="66"/>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rPr>
            </w:pPr>
            <w:r w:rsidRPr="007E1536">
              <w:rPr>
                <w:rFonts w:ascii="Verdana" w:eastAsia="Century Gothic" w:hAnsi="Verdana" w:cs="Arial"/>
                <w:sz w:val="20"/>
                <w:szCs w:val="20"/>
              </w:rPr>
              <w:t>Brochures SPAA n°2/2a/2b/2c/4/ 4a/4b*</w:t>
            </w:r>
          </w:p>
          <w:p w14:paraId="14E2AB2B" w14:textId="77777777"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highlight w:val="yellow"/>
              </w:rPr>
            </w:pPr>
          </w:p>
        </w:tc>
        <w:tc>
          <w:tcPr>
            <w:tcW w:w="1399" w:type="dxa"/>
          </w:tcPr>
          <w:p w14:paraId="56CD5CE6" w14:textId="670DE417" w:rsidR="00012094" w:rsidRPr="007E1536" w:rsidRDefault="00012094" w:rsidP="0001209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E1536">
              <w:rPr>
                <w:rFonts w:ascii="Verdana" w:hAnsi="Verdana" w:cs="Arial"/>
                <w:b/>
                <w:sz w:val="20"/>
                <w:szCs w:val="20"/>
              </w:rPr>
              <w:t>60 Min.</w:t>
            </w:r>
          </w:p>
        </w:tc>
      </w:tr>
      <w:tr w:rsidR="00012094" w:rsidRPr="007E1536" w14:paraId="581249FF" w14:textId="77777777" w:rsidTr="00012094">
        <w:tc>
          <w:tcPr>
            <w:cnfStyle w:val="001000000000" w:firstRow="0" w:lastRow="0" w:firstColumn="1" w:lastColumn="0" w:oddVBand="0" w:evenVBand="0" w:oddHBand="0" w:evenHBand="0" w:firstRowFirstColumn="0" w:firstRowLastColumn="0" w:lastRowFirstColumn="0" w:lastRowLastColumn="0"/>
            <w:tcW w:w="1544" w:type="dxa"/>
            <w:vMerge/>
          </w:tcPr>
          <w:p w14:paraId="0358EA85" w14:textId="77777777" w:rsidR="00012094" w:rsidRPr="007E1536" w:rsidRDefault="00012094" w:rsidP="00012094">
            <w:pPr>
              <w:spacing w:before="60" w:after="60"/>
              <w:rPr>
                <w:rFonts w:ascii="Verdana" w:hAnsi="Verdana" w:cs="Arial"/>
                <w:sz w:val="22"/>
                <w:szCs w:val="22"/>
              </w:rPr>
            </w:pPr>
          </w:p>
        </w:tc>
        <w:tc>
          <w:tcPr>
            <w:tcW w:w="3221" w:type="dxa"/>
          </w:tcPr>
          <w:p w14:paraId="052994E3" w14:textId="60557E2C" w:rsidR="00012094" w:rsidRPr="007E1536" w:rsidRDefault="00012094" w:rsidP="0001209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rPr>
            </w:pPr>
            <w:r w:rsidRPr="007E1536">
              <w:rPr>
                <w:rFonts w:ascii="Verdana" w:eastAsia="Century Gothic" w:hAnsi="Verdana" w:cs="Arial"/>
                <w:b/>
                <w:color w:val="000000"/>
                <w:sz w:val="20"/>
                <w:szCs w:val="20"/>
              </w:rPr>
              <w:t>Utiliser les véhicules et les machines en toute sécurité</w:t>
            </w:r>
          </w:p>
        </w:tc>
        <w:tc>
          <w:tcPr>
            <w:tcW w:w="5244" w:type="dxa"/>
          </w:tcPr>
          <w:p w14:paraId="27416E28" w14:textId="16CC6F77" w:rsidR="00012094" w:rsidRPr="007E1536" w:rsidRDefault="00012094" w:rsidP="00012094">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7E1536">
              <w:rPr>
                <w:rFonts w:ascii="Verdana" w:eastAsia="Century Gothic" w:hAnsi="Verdana" w:cs="Arial"/>
                <w:b/>
                <w:bCs/>
                <w:color w:val="000000"/>
                <w:sz w:val="20"/>
                <w:szCs w:val="20"/>
              </w:rPr>
              <w:t>Mise en œuvre dans le cadre d’un parcours de postes sur les thèmes suivants :</w:t>
            </w:r>
          </w:p>
        </w:tc>
        <w:tc>
          <w:tcPr>
            <w:tcW w:w="3193" w:type="dxa"/>
          </w:tcPr>
          <w:p w14:paraId="142BB606" w14:textId="77777777" w:rsidR="00012094" w:rsidRPr="007E1536" w:rsidRDefault="00012094" w:rsidP="00012094">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399" w:type="dxa"/>
          </w:tcPr>
          <w:p w14:paraId="6BF2AE36" w14:textId="77777777" w:rsidR="00012094" w:rsidRPr="007E1536" w:rsidRDefault="00012094" w:rsidP="0001209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p>
        </w:tc>
      </w:tr>
      <w:tr w:rsidR="00625511" w:rsidRPr="007E1536" w14:paraId="38E99586" w14:textId="77777777" w:rsidTr="00012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 w:type="dxa"/>
            <w:vMerge/>
          </w:tcPr>
          <w:p w14:paraId="65CEF9E0" w14:textId="77777777" w:rsidR="00625511" w:rsidRPr="007E1536" w:rsidRDefault="00625511" w:rsidP="00CF54BC">
            <w:pPr>
              <w:spacing w:before="60" w:after="60"/>
              <w:rPr>
                <w:rFonts w:ascii="Verdana" w:hAnsi="Verdana" w:cs="Arial"/>
                <w:sz w:val="22"/>
                <w:szCs w:val="22"/>
              </w:rPr>
            </w:pPr>
          </w:p>
        </w:tc>
        <w:tc>
          <w:tcPr>
            <w:tcW w:w="3221" w:type="dxa"/>
            <w:vMerge w:val="restart"/>
          </w:tcPr>
          <w:p w14:paraId="7CA6A962" w14:textId="77777777" w:rsidR="00012094" w:rsidRPr="007E1536" w:rsidRDefault="00012094" w:rsidP="00012094">
            <w:pPr>
              <w:numPr>
                <w:ilvl w:val="0"/>
                <w:numId w:val="33"/>
              </w:numPr>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Évaluer la sécurité de fonctionnement de l'équipement de travail avant son utilisation</w:t>
            </w:r>
          </w:p>
          <w:p w14:paraId="20BD0B11" w14:textId="77777777" w:rsidR="00012094" w:rsidRPr="007E1536" w:rsidRDefault="00012094" w:rsidP="00012094">
            <w:pPr>
              <w:numPr>
                <w:ilvl w:val="0"/>
                <w:numId w:val="33"/>
              </w:numPr>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Utiliser des dispositifs de protection et des éléments de sécurité (par ex. éclairage, marquage)</w:t>
            </w:r>
          </w:p>
          <w:p w14:paraId="0F5E4566" w14:textId="77777777" w:rsidR="00012094" w:rsidRPr="007E1536" w:rsidRDefault="00012094" w:rsidP="00012094">
            <w:pPr>
              <w:numPr>
                <w:ilvl w:val="0"/>
                <w:numId w:val="33"/>
              </w:numPr>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Effectuer les préparatifs pour une conduite sûre des véhicules agricoles dans la circulation routière et dans les champs (en particulier en pente), p. ex. arrimer le chargement, prendre en compte les dimensions et les poids, atteler/dételer les machines, raccorder correctement les freins (freins à accumulation), vérifier l’effet de freinage des boîtes de vitesses</w:t>
            </w:r>
          </w:p>
          <w:p w14:paraId="2E9912B4" w14:textId="77777777" w:rsidR="00012094" w:rsidRPr="007E1536" w:rsidRDefault="00012094" w:rsidP="00012094">
            <w:pPr>
              <w:numPr>
                <w:ilvl w:val="0"/>
                <w:numId w:val="33"/>
              </w:numPr>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 xml:space="preserve">Utiliser les véhicules et les machines conformément à </w:t>
            </w:r>
            <w:r w:rsidRPr="007E1536">
              <w:rPr>
                <w:rFonts w:ascii="Verdana" w:eastAsia="Century Gothic" w:hAnsi="Verdana" w:cs="Arial"/>
                <w:color w:val="000000"/>
                <w:sz w:val="20"/>
                <w:szCs w:val="20"/>
              </w:rPr>
              <w:lastRenderedPageBreak/>
              <w:t>leur finalité (mode d'emploi)</w:t>
            </w:r>
          </w:p>
          <w:p w14:paraId="416F4328" w14:textId="77777777" w:rsidR="00012094" w:rsidRPr="007E1536" w:rsidRDefault="00012094" w:rsidP="00012094">
            <w:pPr>
              <w:numPr>
                <w:ilvl w:val="0"/>
                <w:numId w:val="33"/>
              </w:numPr>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Utiliser les systèmes de protection et de retenue du conducteur prévus, par exemple la ceinture ou l'arceau de sécurité.</w:t>
            </w:r>
          </w:p>
          <w:p w14:paraId="64701F1C" w14:textId="77777777" w:rsidR="00012094" w:rsidRPr="007E1536" w:rsidRDefault="00012094" w:rsidP="00012094">
            <w:pPr>
              <w:numPr>
                <w:ilvl w:val="0"/>
                <w:numId w:val="33"/>
              </w:numPr>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rPr>
            </w:pPr>
            <w:r w:rsidRPr="007E1536">
              <w:rPr>
                <w:rFonts w:ascii="Verdana" w:eastAsia="Century Gothic" w:hAnsi="Verdana" w:cs="Arial"/>
                <w:sz w:val="20"/>
                <w:szCs w:val="20"/>
              </w:rPr>
              <w:t xml:space="preserve">Appliquer l’arrêt d'urgence </w:t>
            </w:r>
          </w:p>
          <w:p w14:paraId="5054EA8E" w14:textId="3C665D3F" w:rsidR="00625511" w:rsidRPr="007E1536" w:rsidRDefault="00012094" w:rsidP="00012094">
            <w:pPr>
              <w:numPr>
                <w:ilvl w:val="0"/>
                <w:numId w:val="33"/>
              </w:numPr>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Appliquer l'arrêt de sécurité, procédure en cas de panne</w:t>
            </w:r>
          </w:p>
        </w:tc>
        <w:tc>
          <w:tcPr>
            <w:tcW w:w="5244" w:type="dxa"/>
          </w:tcPr>
          <w:p w14:paraId="643FD30A" w14:textId="77777777"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DBDBDB" w:themeColor="accent3" w:themeTint="66"/>
                <w:sz w:val="20"/>
                <w:szCs w:val="20"/>
              </w:rPr>
            </w:pPr>
            <w:r w:rsidRPr="007E1536">
              <w:rPr>
                <w:rFonts w:ascii="Verdana" w:eastAsia="Century Gothic" w:hAnsi="Verdana" w:cs="Arial"/>
                <w:b/>
                <w:bCs/>
                <w:color w:val="000000"/>
                <w:sz w:val="20"/>
                <w:szCs w:val="20"/>
              </w:rPr>
              <w:lastRenderedPageBreak/>
              <w:t>Travailler avec des remorques (circulation routière/sécurité au travail)</w:t>
            </w:r>
          </w:p>
          <w:p w14:paraId="7F901CCB" w14:textId="77777777" w:rsidR="00012094" w:rsidRPr="007E1536" w:rsidRDefault="00012094" w:rsidP="00012094">
            <w:pPr>
              <w:pStyle w:val="Listenabsatz"/>
              <w:numPr>
                <w:ilvl w:val="0"/>
                <w:numId w:val="39"/>
              </w:numPr>
              <w:shd w:val="clear" w:color="auto" w:fill="DBDBDB" w:themeFill="accent3" w:themeFillTint="66"/>
              <w:spacing w:beforeLines="20" w:before="48" w:afterLines="20" w:after="48"/>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7E1536">
              <w:rPr>
                <w:rFonts w:ascii="Verdana" w:eastAsia="Century Gothic" w:hAnsi="Verdana" w:cs="Arial"/>
                <w:color w:val="000000"/>
                <w:lang w:val="fr-CH"/>
              </w:rPr>
              <w:t>Exercice pratique de mise en service (contrôle complet : éclairage, freins, pneus, carrosserie)</w:t>
            </w:r>
          </w:p>
          <w:p w14:paraId="56AD99BF" w14:textId="136FAA26" w:rsidR="00012094" w:rsidRPr="007E1536" w:rsidRDefault="00012094" w:rsidP="00012094">
            <w:pPr>
              <w:pStyle w:val="Listenabsatz"/>
              <w:numPr>
                <w:ilvl w:val="0"/>
                <w:numId w:val="39"/>
              </w:numPr>
              <w:shd w:val="clear" w:color="auto" w:fill="DBDBDB" w:themeFill="accent3" w:themeFillTint="66"/>
              <w:spacing w:beforeLines="20" w:before="48" w:afterLines="20" w:after="48" w:line="240" w:lineRule="atLeast"/>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shd w:val="clear" w:color="auto" w:fill="FFFF00"/>
                <w:lang w:val="fr-CH" w:eastAsia="fr-FR"/>
              </w:rPr>
            </w:pPr>
            <w:r w:rsidRPr="007E1536">
              <w:rPr>
                <w:rFonts w:ascii="Verdana" w:eastAsia="Century Gothic" w:hAnsi="Verdana" w:cs="Arial"/>
                <w:color w:val="000000"/>
                <w:lang w:val="fr-CH"/>
              </w:rPr>
              <w:t>Démonstration et consignes d’utilisation du frein à ressort accumulateur et essai par les apprentis : charger, déclencher, effectuer un essai de freinage, déclencher un arrêt d'urgence, etc.</w:t>
            </w:r>
          </w:p>
          <w:p w14:paraId="5CF013EB" w14:textId="77777777" w:rsidR="00012094" w:rsidRPr="007E1536" w:rsidRDefault="00012094" w:rsidP="00012094">
            <w:pPr>
              <w:pStyle w:val="Listenabsatz"/>
              <w:numPr>
                <w:ilvl w:val="0"/>
                <w:numId w:val="39"/>
              </w:numPr>
              <w:shd w:val="clear" w:color="auto" w:fill="DBDBDB" w:themeFill="accent3" w:themeFillTint="66"/>
              <w:spacing w:beforeLines="20" w:before="48" w:afterLines="20" w:after="48"/>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E1536">
              <w:rPr>
                <w:rFonts w:ascii="Verdana" w:eastAsia="Century Gothic" w:hAnsi="Verdana" w:cs="Arial"/>
                <w:color w:val="000000"/>
                <w:lang w:val="fr-CH"/>
              </w:rPr>
              <w:t>Parcourir des études de cas sur les masses et les poids</w:t>
            </w:r>
          </w:p>
          <w:p w14:paraId="64B71DCE" w14:textId="01390EEB" w:rsidR="00625511" w:rsidRPr="007E1536" w:rsidRDefault="00012094" w:rsidP="00012094">
            <w:pPr>
              <w:pStyle w:val="Listenabsatz"/>
              <w:numPr>
                <w:ilvl w:val="0"/>
                <w:numId w:val="39"/>
              </w:numPr>
              <w:spacing w:beforeLines="20" w:before="48" w:afterLines="20" w:after="48"/>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E1536">
              <w:rPr>
                <w:rFonts w:ascii="Verdana" w:eastAsia="Century Gothic" w:hAnsi="Verdana" w:cs="Arial"/>
                <w:color w:val="000000"/>
                <w:lang w:val="fr-CH"/>
              </w:rPr>
              <w:t>Exercices d'attelage, de dételage (différents systèmes d'attelage)</w:t>
            </w:r>
          </w:p>
        </w:tc>
        <w:tc>
          <w:tcPr>
            <w:tcW w:w="3193" w:type="dxa"/>
          </w:tcPr>
          <w:p w14:paraId="67339C5B" w14:textId="77777777" w:rsidR="00012094" w:rsidRPr="007E1536" w:rsidRDefault="00012094" w:rsidP="00012094">
            <w:pPr>
              <w:numPr>
                <w:ilvl w:val="0"/>
                <w:numId w:val="39"/>
              </w:numPr>
              <w:shd w:val="clear" w:color="auto" w:fill="DBDBDB" w:themeFill="accent3" w:themeFillTint="66"/>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Règles de circulation pour les véhicules agricoles</w:t>
            </w:r>
          </w:p>
          <w:p w14:paraId="420233D6" w14:textId="77777777" w:rsidR="00012094" w:rsidRPr="007E1536" w:rsidRDefault="00012094" w:rsidP="00012094">
            <w:pPr>
              <w:numPr>
                <w:ilvl w:val="0"/>
                <w:numId w:val="39"/>
              </w:numPr>
              <w:shd w:val="clear" w:color="auto" w:fill="DBDBDB" w:themeFill="accent3" w:themeFillTint="66"/>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 xml:space="preserve">SPAA </w:t>
            </w:r>
            <w:proofErr w:type="spellStart"/>
            <w:r w:rsidRPr="007E1536">
              <w:rPr>
                <w:rFonts w:ascii="Verdana" w:eastAsia="Century Gothic" w:hAnsi="Verdana" w:cs="Arial"/>
                <w:color w:val="000000"/>
                <w:sz w:val="20"/>
                <w:szCs w:val="20"/>
              </w:rPr>
              <w:t>aSF</w:t>
            </w:r>
            <w:proofErr w:type="spellEnd"/>
            <w:r w:rsidRPr="007E1536">
              <w:rPr>
                <w:rFonts w:ascii="Verdana" w:eastAsia="Century Gothic" w:hAnsi="Verdana" w:cs="Arial"/>
                <w:color w:val="000000"/>
                <w:sz w:val="20"/>
                <w:szCs w:val="20"/>
              </w:rPr>
              <w:t xml:space="preserve"> Protection du conducteur</w:t>
            </w:r>
          </w:p>
          <w:p w14:paraId="5FFF47F8" w14:textId="77777777" w:rsidR="00625511" w:rsidRPr="007E1536" w:rsidRDefault="00625511" w:rsidP="00CF54B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1399" w:type="dxa"/>
          </w:tcPr>
          <w:p w14:paraId="5F78D0A8" w14:textId="13E92E67" w:rsidR="00625511" w:rsidRPr="007E1536" w:rsidRDefault="00672CC3" w:rsidP="00CF54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E1536">
              <w:rPr>
                <w:rFonts w:ascii="Verdana" w:hAnsi="Verdana" w:cs="Arial"/>
                <w:b/>
                <w:sz w:val="20"/>
                <w:szCs w:val="20"/>
              </w:rPr>
              <w:t>90 Min.</w:t>
            </w:r>
          </w:p>
        </w:tc>
      </w:tr>
      <w:tr w:rsidR="00625511" w:rsidRPr="007E1536" w14:paraId="04D8E289" w14:textId="77777777" w:rsidTr="00012094">
        <w:tc>
          <w:tcPr>
            <w:cnfStyle w:val="001000000000" w:firstRow="0" w:lastRow="0" w:firstColumn="1" w:lastColumn="0" w:oddVBand="0" w:evenVBand="0" w:oddHBand="0" w:evenHBand="0" w:firstRowFirstColumn="0" w:firstRowLastColumn="0" w:lastRowFirstColumn="0" w:lastRowLastColumn="0"/>
            <w:tcW w:w="1544" w:type="dxa"/>
            <w:vMerge/>
          </w:tcPr>
          <w:p w14:paraId="22AB81AE" w14:textId="77777777" w:rsidR="00625511" w:rsidRPr="007E1536" w:rsidRDefault="00625511" w:rsidP="00CF54BC">
            <w:pPr>
              <w:spacing w:before="60" w:after="60"/>
              <w:rPr>
                <w:rFonts w:ascii="Verdana" w:hAnsi="Verdana" w:cs="Arial"/>
                <w:sz w:val="22"/>
                <w:szCs w:val="22"/>
              </w:rPr>
            </w:pPr>
          </w:p>
        </w:tc>
        <w:tc>
          <w:tcPr>
            <w:tcW w:w="3221" w:type="dxa"/>
            <w:vMerge/>
          </w:tcPr>
          <w:p w14:paraId="289AAFE7" w14:textId="77777777" w:rsidR="00625511" w:rsidRPr="007E1536" w:rsidRDefault="00625511" w:rsidP="008F1F3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5244" w:type="dxa"/>
          </w:tcPr>
          <w:p w14:paraId="00E090FD" w14:textId="77777777" w:rsidR="00012094" w:rsidRPr="007E1536" w:rsidRDefault="00012094" w:rsidP="00012094">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7E1536">
              <w:rPr>
                <w:rFonts w:ascii="Verdana" w:eastAsia="Century Gothic" w:hAnsi="Verdana" w:cs="Arial"/>
                <w:b/>
                <w:bCs/>
                <w:color w:val="000000"/>
                <w:sz w:val="20"/>
                <w:szCs w:val="20"/>
              </w:rPr>
              <w:t>Travailler avec une charge</w:t>
            </w:r>
          </w:p>
          <w:p w14:paraId="515AF387" w14:textId="4226E093" w:rsidR="00625511" w:rsidRPr="007E1536" w:rsidRDefault="00012094" w:rsidP="00012094">
            <w:pPr>
              <w:pStyle w:val="Listenabsatz"/>
              <w:numPr>
                <w:ilvl w:val="0"/>
                <w:numId w:val="39"/>
              </w:numPr>
              <w:spacing w:beforeLines="20" w:before="48" w:afterLines="20" w:after="48"/>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E1536">
              <w:rPr>
                <w:rFonts w:ascii="Verdana" w:eastAsia="Century Gothic" w:hAnsi="Verdana" w:cs="Arial"/>
                <w:color w:val="000000"/>
                <w:lang w:val="fr-CH"/>
              </w:rPr>
              <w:t>Charger et sécuriser différents chargements avec différents moyens auxiliaires (p. ex. utilisation de kits de serrage, de tapis antidérapants, protections des arêtes)</w:t>
            </w:r>
          </w:p>
        </w:tc>
        <w:tc>
          <w:tcPr>
            <w:tcW w:w="3193" w:type="dxa"/>
          </w:tcPr>
          <w:p w14:paraId="293D6E3E" w14:textId="77777777" w:rsidR="00625511" w:rsidRPr="007E1536" w:rsidRDefault="00625511" w:rsidP="00CF54B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399" w:type="dxa"/>
          </w:tcPr>
          <w:p w14:paraId="383494D8" w14:textId="77777777" w:rsidR="00625511" w:rsidRPr="007E1536" w:rsidRDefault="00672CC3" w:rsidP="00CF54B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4"/>
                <w:sz w:val="20"/>
                <w:szCs w:val="20"/>
                <w:lang w:eastAsia="en-US"/>
              </w:rPr>
            </w:pPr>
            <w:r w:rsidRPr="007E1536">
              <w:rPr>
                <w:rFonts w:ascii="Verdana" w:hAnsi="Verdana" w:cs="Arial"/>
                <w:b/>
                <w:sz w:val="20"/>
                <w:szCs w:val="20"/>
              </w:rPr>
              <w:t>90 Min.</w:t>
            </w:r>
          </w:p>
          <w:p w14:paraId="34BAFF17" w14:textId="63645584" w:rsidR="00012094" w:rsidRPr="007E1536" w:rsidRDefault="00012094" w:rsidP="00012094">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p>
        </w:tc>
      </w:tr>
      <w:tr w:rsidR="00625511" w:rsidRPr="007E1536" w14:paraId="31661AD9" w14:textId="77777777" w:rsidTr="00012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 w:type="dxa"/>
            <w:vMerge/>
          </w:tcPr>
          <w:p w14:paraId="3ADF4400" w14:textId="77777777" w:rsidR="00625511" w:rsidRPr="007E1536" w:rsidRDefault="00625511" w:rsidP="00CF54BC">
            <w:pPr>
              <w:spacing w:before="60" w:after="60"/>
              <w:rPr>
                <w:rFonts w:ascii="Verdana" w:hAnsi="Verdana" w:cs="Arial"/>
                <w:sz w:val="22"/>
                <w:szCs w:val="22"/>
              </w:rPr>
            </w:pPr>
          </w:p>
        </w:tc>
        <w:tc>
          <w:tcPr>
            <w:tcW w:w="3221" w:type="dxa"/>
            <w:vMerge/>
          </w:tcPr>
          <w:p w14:paraId="22409A5B" w14:textId="77777777" w:rsidR="00625511" w:rsidRPr="007E1536" w:rsidRDefault="00625511" w:rsidP="00625511">
            <w:pPr>
              <w:numPr>
                <w:ilvl w:val="0"/>
                <w:numId w:val="33"/>
              </w:numPr>
              <w:spacing w:beforeLines="20" w:before="48" w:afterLines="20" w:after="48"/>
              <w:ind w:left="370" w:hanging="283"/>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5244" w:type="dxa"/>
          </w:tcPr>
          <w:p w14:paraId="0BA7DF50" w14:textId="77777777"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DBDBDB" w:themeColor="accent3" w:themeTint="66"/>
                <w:sz w:val="20"/>
                <w:szCs w:val="20"/>
              </w:rPr>
            </w:pPr>
            <w:r w:rsidRPr="007E1536">
              <w:rPr>
                <w:rFonts w:ascii="Verdana" w:eastAsia="Century Gothic" w:hAnsi="Verdana" w:cs="Arial"/>
                <w:b/>
                <w:bCs/>
                <w:color w:val="000000"/>
                <w:sz w:val="20"/>
                <w:szCs w:val="20"/>
              </w:rPr>
              <w:t>Travailler sur le terrain</w:t>
            </w:r>
          </w:p>
          <w:p w14:paraId="422EA634" w14:textId="77777777" w:rsidR="00012094" w:rsidRPr="007E1536" w:rsidRDefault="00012094" w:rsidP="00012094">
            <w:pPr>
              <w:pStyle w:val="Listenabsatz"/>
              <w:numPr>
                <w:ilvl w:val="0"/>
                <w:numId w:val="39"/>
              </w:numPr>
              <w:shd w:val="clear" w:color="auto" w:fill="DBDBDB" w:themeFill="accent3" w:themeFillTint="66"/>
              <w:spacing w:beforeLines="20" w:before="48" w:afterLines="20" w:after="48"/>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7E1536">
              <w:rPr>
                <w:rFonts w:ascii="Verdana" w:eastAsia="Century Gothic" w:hAnsi="Verdana" w:cs="Arial"/>
                <w:color w:val="000000"/>
                <w:lang w:val="fr-CH"/>
              </w:rPr>
              <w:t xml:space="preserve">Simuler ou, si possible, exercer la manipulation des machines et des véhicules </w:t>
            </w:r>
            <w:r w:rsidRPr="007E1536">
              <w:rPr>
                <w:rFonts w:ascii="Verdana" w:eastAsia="Century Gothic" w:hAnsi="Verdana" w:cs="Arial"/>
                <w:color w:val="000000"/>
                <w:lang w:val="fr-CH"/>
              </w:rPr>
              <w:lastRenderedPageBreak/>
              <w:t>sur une pente (condition préalable : permis cat. G)</w:t>
            </w:r>
          </w:p>
          <w:p w14:paraId="12AADDD4" w14:textId="77777777" w:rsidR="00012094" w:rsidRPr="007E1536" w:rsidRDefault="00012094" w:rsidP="00012094">
            <w:pPr>
              <w:pStyle w:val="Listenabsatz"/>
              <w:numPr>
                <w:ilvl w:val="0"/>
                <w:numId w:val="39"/>
              </w:numPr>
              <w:shd w:val="clear" w:color="auto" w:fill="DBDBDB" w:themeFill="accent3" w:themeFillTint="66"/>
              <w:spacing w:beforeLines="20" w:before="48" w:afterLines="20" w:after="48"/>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E1536">
              <w:rPr>
                <w:rFonts w:ascii="Verdana" w:eastAsia="Century Gothic" w:hAnsi="Verdana" w:cs="Arial"/>
                <w:color w:val="000000"/>
                <w:lang w:val="fr-CH"/>
              </w:rPr>
              <w:t>Si possible : Simulations avec cabine basculante</w:t>
            </w:r>
          </w:p>
          <w:p w14:paraId="236E4D2F" w14:textId="400CC5B0" w:rsidR="00625511" w:rsidRPr="007E1536" w:rsidRDefault="00012094" w:rsidP="00012094">
            <w:pPr>
              <w:pStyle w:val="Listenabsatz"/>
              <w:numPr>
                <w:ilvl w:val="0"/>
                <w:numId w:val="39"/>
              </w:numPr>
              <w:spacing w:beforeLines="20" w:before="48" w:afterLines="20" w:after="48"/>
              <w:ind w:left="227" w:hanging="227"/>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E1536">
              <w:rPr>
                <w:rFonts w:ascii="Verdana" w:eastAsia="Century Gothic" w:hAnsi="Verdana" w:cs="Arial"/>
                <w:color w:val="000000"/>
                <w:lang w:val="fr-CH"/>
              </w:rPr>
              <w:t>Parcourir des études de cas (par ex. comportement de conduite, stratégies de chargement tels que déplacement du centre de gravité, chargements mobiles, roues jumelées)</w:t>
            </w:r>
          </w:p>
        </w:tc>
        <w:tc>
          <w:tcPr>
            <w:tcW w:w="3193" w:type="dxa"/>
          </w:tcPr>
          <w:p w14:paraId="0D8AE21A" w14:textId="77777777" w:rsidR="00012094" w:rsidRPr="007E1536" w:rsidRDefault="00012094" w:rsidP="00012094">
            <w:pPr>
              <w:numPr>
                <w:ilvl w:val="0"/>
                <w:numId w:val="39"/>
              </w:numPr>
              <w:shd w:val="clear" w:color="auto" w:fill="DBDBDB" w:themeFill="accent3" w:themeFillTint="66"/>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lastRenderedPageBreak/>
              <w:t xml:space="preserve">SPAA </w:t>
            </w:r>
            <w:proofErr w:type="spellStart"/>
            <w:r w:rsidRPr="007E1536">
              <w:rPr>
                <w:rFonts w:ascii="Verdana" w:eastAsia="Century Gothic" w:hAnsi="Verdana" w:cs="Arial"/>
                <w:color w:val="000000"/>
                <w:sz w:val="20"/>
                <w:szCs w:val="20"/>
              </w:rPr>
              <w:t>aSF</w:t>
            </w:r>
            <w:proofErr w:type="spellEnd"/>
            <w:r w:rsidRPr="007E1536">
              <w:rPr>
                <w:rFonts w:ascii="Verdana" w:eastAsia="Century Gothic" w:hAnsi="Verdana" w:cs="Arial"/>
                <w:color w:val="000000"/>
                <w:sz w:val="20"/>
                <w:szCs w:val="20"/>
              </w:rPr>
              <w:t xml:space="preserve"> Conduite en pente</w:t>
            </w:r>
          </w:p>
          <w:p w14:paraId="2410AF2D" w14:textId="77777777" w:rsidR="00012094" w:rsidRPr="007E1536" w:rsidRDefault="00012094" w:rsidP="00012094">
            <w:pPr>
              <w:numPr>
                <w:ilvl w:val="0"/>
                <w:numId w:val="39"/>
              </w:numPr>
              <w:shd w:val="clear" w:color="auto" w:fill="DBDBDB" w:themeFill="accent3" w:themeFillTint="66"/>
              <w:spacing w:beforeLines="20" w:before="48" w:afterLines="20" w:after="48"/>
              <w:ind w:left="227" w:hanging="227"/>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lastRenderedPageBreak/>
              <w:t xml:space="preserve">SPAA </w:t>
            </w:r>
            <w:proofErr w:type="spellStart"/>
            <w:r w:rsidRPr="007E1536">
              <w:rPr>
                <w:rFonts w:ascii="Verdana" w:eastAsia="Century Gothic" w:hAnsi="Verdana" w:cs="Arial"/>
                <w:color w:val="000000"/>
                <w:sz w:val="20"/>
                <w:szCs w:val="20"/>
              </w:rPr>
              <w:t>aSF</w:t>
            </w:r>
            <w:proofErr w:type="spellEnd"/>
            <w:r w:rsidRPr="007E1536">
              <w:rPr>
                <w:rFonts w:ascii="Verdana" w:eastAsia="Century Gothic" w:hAnsi="Verdana" w:cs="Arial"/>
                <w:color w:val="000000"/>
                <w:sz w:val="20"/>
                <w:szCs w:val="20"/>
              </w:rPr>
              <w:t xml:space="preserve"> Nacelles élévatrices tout-terrain </w:t>
            </w:r>
          </w:p>
          <w:p w14:paraId="5993B96C" w14:textId="234D0342" w:rsidR="00625511" w:rsidRPr="007E1536" w:rsidRDefault="00625511" w:rsidP="000509E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FF0000"/>
                <w:sz w:val="20"/>
                <w:szCs w:val="20"/>
              </w:rPr>
            </w:pPr>
          </w:p>
        </w:tc>
        <w:tc>
          <w:tcPr>
            <w:tcW w:w="1399" w:type="dxa"/>
          </w:tcPr>
          <w:p w14:paraId="133D4AAA" w14:textId="13322B90" w:rsidR="00625511" w:rsidRPr="007E1536" w:rsidRDefault="00672CC3" w:rsidP="00CF54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E1536">
              <w:rPr>
                <w:rFonts w:ascii="Verdana" w:hAnsi="Verdana" w:cs="Arial"/>
                <w:b/>
                <w:sz w:val="20"/>
                <w:szCs w:val="20"/>
              </w:rPr>
              <w:lastRenderedPageBreak/>
              <w:t>90 Min.</w:t>
            </w:r>
          </w:p>
        </w:tc>
      </w:tr>
      <w:tr w:rsidR="00625511" w:rsidRPr="007E1536" w14:paraId="0F4A9713" w14:textId="77777777" w:rsidTr="00012094">
        <w:tc>
          <w:tcPr>
            <w:cnfStyle w:val="001000000000" w:firstRow="0" w:lastRow="0" w:firstColumn="1" w:lastColumn="0" w:oddVBand="0" w:evenVBand="0" w:oddHBand="0" w:evenHBand="0" w:firstRowFirstColumn="0" w:firstRowLastColumn="0" w:lastRowFirstColumn="0" w:lastRowLastColumn="0"/>
            <w:tcW w:w="1544" w:type="dxa"/>
            <w:vMerge/>
          </w:tcPr>
          <w:p w14:paraId="2AE79D0C" w14:textId="77777777" w:rsidR="00625511" w:rsidRPr="007E1536" w:rsidRDefault="00625511" w:rsidP="00CF54BC">
            <w:pPr>
              <w:spacing w:before="60" w:after="60"/>
              <w:rPr>
                <w:rFonts w:ascii="Verdana" w:hAnsi="Verdana" w:cs="Arial"/>
                <w:sz w:val="22"/>
                <w:szCs w:val="22"/>
              </w:rPr>
            </w:pPr>
          </w:p>
        </w:tc>
        <w:tc>
          <w:tcPr>
            <w:tcW w:w="3221" w:type="dxa"/>
            <w:vMerge/>
          </w:tcPr>
          <w:p w14:paraId="1280A469" w14:textId="77777777" w:rsidR="00625511" w:rsidRPr="007E1536" w:rsidRDefault="00625511" w:rsidP="00625511">
            <w:pPr>
              <w:numPr>
                <w:ilvl w:val="0"/>
                <w:numId w:val="33"/>
              </w:numPr>
              <w:spacing w:beforeLines="20" w:before="48" w:afterLines="20" w:after="48"/>
              <w:ind w:left="370" w:hanging="283"/>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5244" w:type="dxa"/>
          </w:tcPr>
          <w:p w14:paraId="7E1C1F27" w14:textId="77777777" w:rsidR="00012094" w:rsidRPr="007E1536" w:rsidRDefault="00012094" w:rsidP="00012094">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7E1536">
              <w:rPr>
                <w:rFonts w:ascii="Verdana" w:eastAsia="Century Gothic" w:hAnsi="Verdana" w:cs="Arial"/>
                <w:b/>
                <w:bCs/>
                <w:color w:val="000000"/>
                <w:sz w:val="20"/>
                <w:szCs w:val="20"/>
              </w:rPr>
              <w:t>Travailler avec un attelage (circulation routière/sécurité au travail)</w:t>
            </w:r>
          </w:p>
          <w:p w14:paraId="17E408F1" w14:textId="77777777" w:rsidR="00012094" w:rsidRPr="007E1536" w:rsidRDefault="00012094" w:rsidP="00012094">
            <w:pPr>
              <w:pStyle w:val="Listenabsatz"/>
              <w:numPr>
                <w:ilvl w:val="0"/>
                <w:numId w:val="39"/>
              </w:numPr>
              <w:shd w:val="clear" w:color="auto" w:fill="EDEDED" w:themeFill="accent3" w:themeFillTint="33"/>
              <w:spacing w:beforeLines="20" w:before="48" w:afterLines="20" w:after="48"/>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7E1536">
              <w:rPr>
                <w:rFonts w:ascii="Verdana" w:eastAsia="Century Gothic" w:hAnsi="Verdana" w:cs="Arial"/>
                <w:color w:val="000000"/>
                <w:lang w:val="fr-CH"/>
              </w:rPr>
              <w:t>Exercice pratique de mise en service (contrôle circulaire : lumière, panneau de marquage)</w:t>
            </w:r>
          </w:p>
          <w:p w14:paraId="2237BD13" w14:textId="77777777" w:rsidR="00012094" w:rsidRPr="007E1536" w:rsidRDefault="00012094" w:rsidP="00012094">
            <w:pPr>
              <w:pStyle w:val="Listenabsatz"/>
              <w:numPr>
                <w:ilvl w:val="0"/>
                <w:numId w:val="39"/>
              </w:numPr>
              <w:shd w:val="clear" w:color="auto" w:fill="EDEDED" w:themeFill="accent3" w:themeFillTint="33"/>
              <w:spacing w:beforeLines="20" w:before="48" w:afterLines="20" w:after="48"/>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E1536">
              <w:rPr>
                <w:rFonts w:ascii="Verdana" w:eastAsia="Century Gothic" w:hAnsi="Verdana" w:cs="Arial"/>
                <w:color w:val="000000"/>
                <w:lang w:val="fr-CH"/>
              </w:rPr>
              <w:t>Études de cas/exercices pratiques sur la répartition du poids</w:t>
            </w:r>
          </w:p>
          <w:p w14:paraId="4F5D4C3B" w14:textId="77777777" w:rsidR="00012094" w:rsidRPr="007E1536" w:rsidRDefault="00012094" w:rsidP="00012094">
            <w:pPr>
              <w:pStyle w:val="Listenabsatz"/>
              <w:numPr>
                <w:ilvl w:val="0"/>
                <w:numId w:val="39"/>
              </w:numPr>
              <w:shd w:val="clear" w:color="auto" w:fill="EDEDED" w:themeFill="accent3" w:themeFillTint="33"/>
              <w:spacing w:beforeLines="20" w:before="48" w:afterLines="20" w:after="48"/>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E1536">
              <w:rPr>
                <w:rFonts w:ascii="Verdana" w:eastAsia="Century Gothic" w:hAnsi="Verdana" w:cs="Arial"/>
                <w:color w:val="000000"/>
                <w:lang w:val="fr-CH"/>
              </w:rPr>
              <w:t>Exemples de cas/exercices pratiques de protection/marquage</w:t>
            </w:r>
          </w:p>
          <w:p w14:paraId="49425477" w14:textId="77777777" w:rsidR="00012094" w:rsidRPr="007E1536" w:rsidRDefault="00012094" w:rsidP="00012094">
            <w:pPr>
              <w:pStyle w:val="Listenabsatz"/>
              <w:numPr>
                <w:ilvl w:val="0"/>
                <w:numId w:val="39"/>
              </w:numPr>
              <w:shd w:val="clear" w:color="auto" w:fill="EDEDED" w:themeFill="accent3" w:themeFillTint="33"/>
              <w:spacing w:beforeLines="20" w:before="48" w:afterLines="20" w:after="48"/>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E1536">
              <w:rPr>
                <w:rFonts w:ascii="Verdana" w:eastAsia="Century Gothic" w:hAnsi="Verdana" w:cs="Arial"/>
                <w:color w:val="000000"/>
                <w:lang w:val="fr-CH"/>
              </w:rPr>
              <w:t>Exemples de cas/exercices pratiques avec des excédents de poids</w:t>
            </w:r>
          </w:p>
          <w:p w14:paraId="6C301BD2" w14:textId="10AF3BB1" w:rsidR="00625511" w:rsidRPr="007E1536" w:rsidRDefault="00012094" w:rsidP="00012094">
            <w:pPr>
              <w:pStyle w:val="Listenabsatz"/>
              <w:numPr>
                <w:ilvl w:val="0"/>
                <w:numId w:val="39"/>
              </w:numPr>
              <w:spacing w:beforeLines="20" w:before="48" w:afterLines="20" w:after="48"/>
              <w:ind w:left="227" w:hanging="227"/>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E1536">
              <w:rPr>
                <w:rFonts w:ascii="Verdana" w:eastAsia="Century Gothic" w:hAnsi="Verdana" w:cs="Arial"/>
                <w:color w:val="000000"/>
                <w:lang w:val="fr-CH"/>
              </w:rPr>
              <w:t>Exemples de cas/exercices pratiques d’arrêts de sécurité</w:t>
            </w:r>
          </w:p>
        </w:tc>
        <w:tc>
          <w:tcPr>
            <w:tcW w:w="3193" w:type="dxa"/>
          </w:tcPr>
          <w:p w14:paraId="0665621A" w14:textId="77777777" w:rsidR="00012094" w:rsidRPr="007E1536" w:rsidRDefault="00012094" w:rsidP="00012094">
            <w:pPr>
              <w:numPr>
                <w:ilvl w:val="0"/>
                <w:numId w:val="39"/>
              </w:numPr>
              <w:shd w:val="clear" w:color="auto" w:fill="EDEDED" w:themeFill="accent3" w:themeFillTint="33"/>
              <w:spacing w:beforeLines="20" w:before="48" w:afterLines="20" w:after="48"/>
              <w:ind w:left="227" w:hanging="227"/>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Fiche SPAA Arrêt de sécurité</w:t>
            </w:r>
          </w:p>
          <w:p w14:paraId="0CA832AA" w14:textId="77777777" w:rsidR="00625511" w:rsidRPr="007E1536" w:rsidRDefault="00625511" w:rsidP="00CF54BC">
            <w:pPr>
              <w:spacing w:beforeLines="20" w:before="48" w:afterLines="20" w:after="48"/>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399" w:type="dxa"/>
          </w:tcPr>
          <w:p w14:paraId="2BAC6279" w14:textId="25BDE392" w:rsidR="00625511" w:rsidRPr="007E1536" w:rsidRDefault="00672CC3" w:rsidP="00CF54B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E1536">
              <w:rPr>
                <w:rFonts w:ascii="Verdana" w:hAnsi="Verdana" w:cs="Arial"/>
                <w:b/>
                <w:sz w:val="20"/>
                <w:szCs w:val="20"/>
              </w:rPr>
              <w:t>90 Min.</w:t>
            </w:r>
          </w:p>
        </w:tc>
      </w:tr>
      <w:tr w:rsidR="00625511" w:rsidRPr="007E1536" w14:paraId="794C1EFD" w14:textId="77777777" w:rsidTr="000120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4" w:type="dxa"/>
            <w:vMerge/>
          </w:tcPr>
          <w:p w14:paraId="3823BACF" w14:textId="77777777" w:rsidR="00625511" w:rsidRPr="007E1536" w:rsidRDefault="00625511" w:rsidP="00CF54BC">
            <w:pPr>
              <w:spacing w:before="60" w:after="60"/>
              <w:rPr>
                <w:rFonts w:ascii="Verdana" w:hAnsi="Verdana" w:cs="Arial"/>
                <w:sz w:val="22"/>
                <w:szCs w:val="22"/>
              </w:rPr>
            </w:pPr>
          </w:p>
        </w:tc>
        <w:tc>
          <w:tcPr>
            <w:tcW w:w="3221" w:type="dxa"/>
          </w:tcPr>
          <w:p w14:paraId="4DC25FCE" w14:textId="1FC8489A" w:rsidR="00625511" w:rsidRPr="007E1536" w:rsidRDefault="00012094"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E1536">
              <w:rPr>
                <w:rFonts w:ascii="Verdana" w:eastAsia="Century Gothic" w:hAnsi="Verdana" w:cs="Arial"/>
                <w:color w:val="000000"/>
                <w:sz w:val="20"/>
                <w:szCs w:val="20"/>
              </w:rPr>
              <w:t>Conclusion</w:t>
            </w:r>
          </w:p>
        </w:tc>
        <w:tc>
          <w:tcPr>
            <w:tcW w:w="5244" w:type="dxa"/>
          </w:tcPr>
          <w:p w14:paraId="4009E3A5" w14:textId="77777777"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rPr>
            </w:pPr>
            <w:r w:rsidRPr="007E1536">
              <w:rPr>
                <w:rFonts w:ascii="Verdana" w:eastAsia="Century Gothic" w:hAnsi="Verdana" w:cs="Arial"/>
                <w:b/>
                <w:bCs/>
                <w:sz w:val="20"/>
                <w:szCs w:val="20"/>
              </w:rPr>
              <w:t xml:space="preserve">Réflexion/discussion/retour : </w:t>
            </w:r>
          </w:p>
          <w:p w14:paraId="566EF5F3" w14:textId="77777777"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rPr>
            </w:pPr>
            <w:r w:rsidRPr="007E1536">
              <w:rPr>
                <w:rFonts w:ascii="Verdana" w:eastAsia="Century Gothic" w:hAnsi="Verdana" w:cs="Arial"/>
                <w:sz w:val="20"/>
                <w:szCs w:val="20"/>
              </w:rPr>
              <w:t>à chaque poste ou à la fin</w:t>
            </w:r>
          </w:p>
          <w:p w14:paraId="79DE5047" w14:textId="77777777"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sz w:val="20"/>
                <w:szCs w:val="20"/>
              </w:rPr>
            </w:pPr>
            <w:r w:rsidRPr="007E1536">
              <w:rPr>
                <w:rFonts w:ascii="Verdana" w:eastAsia="Century Gothic" w:hAnsi="Verdana" w:cs="Arial"/>
                <w:b/>
                <w:bCs/>
                <w:sz w:val="20"/>
                <w:szCs w:val="20"/>
              </w:rPr>
              <w:t>Preuve de compétences</w:t>
            </w:r>
          </w:p>
          <w:p w14:paraId="60BAAE4D" w14:textId="77777777" w:rsidR="00012094" w:rsidRPr="007E1536" w:rsidRDefault="00012094" w:rsidP="00012094">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sz w:val="20"/>
                <w:szCs w:val="20"/>
              </w:rPr>
            </w:pPr>
            <w:r w:rsidRPr="007E1536">
              <w:rPr>
                <w:rFonts w:ascii="Verdana" w:eastAsia="Century Gothic" w:hAnsi="Verdana" w:cs="Arial"/>
                <w:b/>
                <w:bCs/>
                <w:sz w:val="20"/>
                <w:szCs w:val="20"/>
              </w:rPr>
              <w:t>Évaluation</w:t>
            </w:r>
          </w:p>
          <w:p w14:paraId="34E23C0D" w14:textId="77777777" w:rsidR="00625511" w:rsidRPr="007E1536" w:rsidRDefault="00625511" w:rsidP="008F1F3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3193" w:type="dxa"/>
          </w:tcPr>
          <w:p w14:paraId="66268CDF" w14:textId="77777777" w:rsidR="00625511" w:rsidRPr="007E1536" w:rsidRDefault="00625511" w:rsidP="00CF54BC">
            <w:pPr>
              <w:spacing w:beforeLines="20" w:before="48" w:afterLines="20" w:after="48"/>
              <w:contextualSpacing/>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1399" w:type="dxa"/>
          </w:tcPr>
          <w:p w14:paraId="6FF73228" w14:textId="268A216F" w:rsidR="00625511" w:rsidRPr="007E1536" w:rsidRDefault="00625511" w:rsidP="00CF54B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E1536">
              <w:rPr>
                <w:rFonts w:ascii="Verdana" w:hAnsi="Verdana" w:cs="Arial"/>
                <w:b/>
                <w:sz w:val="20"/>
                <w:szCs w:val="20"/>
              </w:rPr>
              <w:t>60 Min.</w:t>
            </w:r>
          </w:p>
        </w:tc>
      </w:tr>
    </w:tbl>
    <w:p w14:paraId="3696F627" w14:textId="586E0A89" w:rsidR="003C2943" w:rsidRPr="007E1536" w:rsidRDefault="003C2943">
      <w:pPr>
        <w:spacing w:after="160" w:line="259" w:lineRule="auto"/>
        <w:rPr>
          <w:rFonts w:ascii="Verdana" w:eastAsiaTheme="majorEastAsia" w:hAnsi="Verdana" w:cs="Arial"/>
          <w:szCs w:val="32"/>
        </w:rPr>
      </w:pPr>
      <w:r w:rsidRPr="007E1536">
        <w:rPr>
          <w:rFonts w:ascii="Verdana" w:eastAsiaTheme="majorEastAsia" w:hAnsi="Verdana" w:cs="Arial"/>
          <w:szCs w:val="32"/>
        </w:rPr>
        <w:br w:type="page"/>
      </w:r>
    </w:p>
    <w:p w14:paraId="109717D8" w14:textId="2E33B693" w:rsidR="003C2943" w:rsidRPr="007E1536" w:rsidRDefault="00012094" w:rsidP="00462267">
      <w:pPr>
        <w:spacing w:after="160" w:line="259" w:lineRule="auto"/>
        <w:rPr>
          <w:rFonts w:ascii="Verdana" w:eastAsiaTheme="majorEastAsia" w:hAnsi="Verdana" w:cs="Arial"/>
          <w:b/>
          <w:bCs/>
          <w:szCs w:val="32"/>
        </w:rPr>
      </w:pPr>
      <w:r w:rsidRPr="007E1536">
        <w:rPr>
          <w:rFonts w:ascii="Verdana" w:eastAsiaTheme="majorEastAsia" w:hAnsi="Verdana" w:cs="Arial"/>
          <w:b/>
          <w:bCs/>
          <w:szCs w:val="32"/>
        </w:rPr>
        <w:lastRenderedPageBreak/>
        <w:t>Annexe : extrait du plan de formation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5B14C3" w:rsidRPr="007E1536" w14:paraId="2E2AFFF0" w14:textId="77777777" w:rsidTr="004A7F86">
        <w:trPr>
          <w:trHeight w:val="752"/>
        </w:trPr>
        <w:tc>
          <w:tcPr>
            <w:tcW w:w="14879" w:type="dxa"/>
            <w:hideMark/>
          </w:tcPr>
          <w:p w14:paraId="07BDBEF2" w14:textId="49D23D6C" w:rsidR="005B14C3" w:rsidRPr="007E1536" w:rsidRDefault="005B14C3" w:rsidP="004A7F86">
            <w:pPr>
              <w:spacing w:before="60"/>
              <w:rPr>
                <w:rFonts w:ascii="Verdana" w:hAnsi="Verdana" w:cs="Arial"/>
                <w:b/>
                <w:bCs/>
                <w:sz w:val="22"/>
                <w:szCs w:val="22"/>
              </w:rPr>
            </w:pPr>
            <w:r w:rsidRPr="007E1536">
              <w:rPr>
                <w:rFonts w:ascii="Verdana" w:hAnsi="Verdana" w:cs="Arial"/>
              </w:rPr>
              <w:br w:type="page"/>
            </w:r>
            <w:r w:rsidR="00360155" w:rsidRPr="007E1536">
              <w:rPr>
                <w:rFonts w:ascii="Verdana" w:hAnsi="Verdana" w:cs="Arial"/>
                <w:b/>
                <w:bCs/>
                <w:sz w:val="22"/>
                <w:szCs w:val="22"/>
              </w:rPr>
              <w:t>Compétence opérationnelle b3 : Utiliser les véhicules et les machines agricoles</w:t>
            </w:r>
          </w:p>
          <w:p w14:paraId="58675E1E" w14:textId="77777777" w:rsidR="00360155" w:rsidRPr="007E1536" w:rsidRDefault="00360155" w:rsidP="00360155">
            <w:pPr>
              <w:spacing w:before="60"/>
              <w:rPr>
                <w:rFonts w:ascii="Verdana" w:hAnsi="Verdana" w:cs="Arial"/>
                <w:i/>
                <w:iCs/>
                <w:sz w:val="20"/>
                <w:szCs w:val="20"/>
              </w:rPr>
            </w:pPr>
            <w:r w:rsidRPr="007E1536">
              <w:rPr>
                <w:rFonts w:ascii="Verdana" w:hAnsi="Verdana" w:cs="Arial"/>
                <w:i/>
                <w:iCs/>
                <w:sz w:val="20"/>
                <w:szCs w:val="20"/>
              </w:rPr>
              <w:t xml:space="preserve">Les </w:t>
            </w:r>
            <w:proofErr w:type="spellStart"/>
            <w:r w:rsidRPr="007E1536">
              <w:rPr>
                <w:rFonts w:ascii="Verdana" w:hAnsi="Verdana" w:cs="Arial"/>
                <w:i/>
                <w:iCs/>
                <w:sz w:val="20"/>
                <w:szCs w:val="20"/>
              </w:rPr>
              <w:t>agropraticiennes</w:t>
            </w:r>
            <w:proofErr w:type="spellEnd"/>
            <w:r w:rsidRPr="007E1536">
              <w:rPr>
                <w:rFonts w:ascii="Verdana" w:hAnsi="Verdana" w:cs="Arial"/>
                <w:i/>
                <w:iCs/>
                <w:sz w:val="20"/>
                <w:szCs w:val="20"/>
              </w:rPr>
              <w:t xml:space="preserve"> et les </w:t>
            </w:r>
            <w:proofErr w:type="spellStart"/>
            <w:r w:rsidRPr="007E1536">
              <w:rPr>
                <w:rFonts w:ascii="Verdana" w:hAnsi="Verdana" w:cs="Arial"/>
                <w:i/>
                <w:iCs/>
                <w:sz w:val="20"/>
                <w:szCs w:val="20"/>
              </w:rPr>
              <w:t>agropraticiens</w:t>
            </w:r>
            <w:proofErr w:type="spellEnd"/>
            <w:r w:rsidRPr="007E1536">
              <w:rPr>
                <w:rFonts w:ascii="Verdana" w:hAnsi="Verdana" w:cs="Arial"/>
                <w:i/>
                <w:iCs/>
                <w:sz w:val="20"/>
                <w:szCs w:val="20"/>
              </w:rPr>
              <w:t xml:space="preserve"> </w:t>
            </w:r>
            <w:r w:rsidRPr="007E1536">
              <w:rPr>
                <w:rFonts w:ascii="Verdana" w:hAnsi="Verdana"/>
                <w:i/>
                <w:sz w:val="20"/>
                <w:szCs w:val="20"/>
              </w:rPr>
              <w:t>maîtrisent les véhicules et machines qu’ils utilisent dans leur travail quotidien.</w:t>
            </w:r>
            <w:r w:rsidRPr="007E1536">
              <w:rPr>
                <w:rFonts w:ascii="Verdana" w:hAnsi="Verdana" w:cs="Arial"/>
                <w:i/>
                <w:iCs/>
                <w:sz w:val="20"/>
                <w:szCs w:val="20"/>
              </w:rPr>
              <w:t xml:space="preserve"> </w:t>
            </w:r>
            <w:r w:rsidRPr="007E1536">
              <w:rPr>
                <w:rFonts w:ascii="Verdana" w:hAnsi="Verdana"/>
                <w:i/>
                <w:sz w:val="20"/>
                <w:szCs w:val="20"/>
              </w:rPr>
              <w:t>Ils se tiennent aux prescriptions légales du trafic agricole routier.</w:t>
            </w:r>
            <w:r w:rsidRPr="007E1536">
              <w:rPr>
                <w:rFonts w:ascii="Verdana" w:hAnsi="Verdana" w:cs="Arial"/>
                <w:i/>
                <w:iCs/>
                <w:sz w:val="20"/>
                <w:szCs w:val="20"/>
              </w:rPr>
              <w:t xml:space="preserve"> </w:t>
            </w:r>
            <w:r w:rsidRPr="007E1536">
              <w:rPr>
                <w:rFonts w:ascii="Verdana" w:hAnsi="Verdana"/>
                <w:i/>
                <w:sz w:val="20"/>
                <w:szCs w:val="20"/>
              </w:rPr>
              <w:t>Ils veillent à une conduite sûre et efficiente.</w:t>
            </w:r>
            <w:r w:rsidRPr="007E1536">
              <w:rPr>
                <w:rFonts w:ascii="Verdana" w:hAnsi="Verdana" w:cs="Arial"/>
                <w:i/>
                <w:iCs/>
                <w:sz w:val="20"/>
                <w:szCs w:val="20"/>
              </w:rPr>
              <w:t xml:space="preserve"> </w:t>
            </w:r>
            <w:r w:rsidRPr="007E1536">
              <w:rPr>
                <w:rFonts w:ascii="Verdana" w:hAnsi="Verdana"/>
                <w:i/>
                <w:sz w:val="20"/>
                <w:szCs w:val="20"/>
              </w:rPr>
              <w:t xml:space="preserve">Ils utilisent les moyens techniques de façon sûre et responsable. </w:t>
            </w:r>
            <w:r w:rsidRPr="007E1536">
              <w:rPr>
                <w:rFonts w:ascii="Verdana" w:hAnsi="Verdana" w:cs="Arial"/>
                <w:i/>
                <w:iCs/>
                <w:sz w:val="20"/>
                <w:szCs w:val="20"/>
              </w:rPr>
              <w:t xml:space="preserve"> </w:t>
            </w:r>
          </w:p>
          <w:p w14:paraId="6946B3AA" w14:textId="10928B2E" w:rsidR="00360155" w:rsidRPr="007E1536" w:rsidRDefault="00360155" w:rsidP="00360155">
            <w:pPr>
              <w:spacing w:before="60"/>
              <w:rPr>
                <w:rFonts w:ascii="Verdana" w:hAnsi="Verdana" w:cs="Arial"/>
                <w:sz w:val="20"/>
                <w:szCs w:val="20"/>
              </w:rPr>
            </w:pPr>
            <w:r w:rsidRPr="007E1536">
              <w:rPr>
                <w:rFonts w:ascii="Verdana" w:hAnsi="Verdana" w:cs="Arial"/>
                <w:sz w:val="20"/>
                <w:szCs w:val="20"/>
              </w:rPr>
              <w:t xml:space="preserve">Les </w:t>
            </w:r>
            <w:proofErr w:type="spellStart"/>
            <w:r w:rsidRPr="007E1536">
              <w:rPr>
                <w:rFonts w:ascii="Verdana" w:hAnsi="Verdana" w:cs="Arial"/>
                <w:sz w:val="20"/>
                <w:szCs w:val="20"/>
              </w:rPr>
              <w:t>agropraticiennes</w:t>
            </w:r>
            <w:proofErr w:type="spellEnd"/>
            <w:r w:rsidRPr="007E1536">
              <w:rPr>
                <w:rFonts w:ascii="Verdana" w:hAnsi="Verdana" w:cs="Arial"/>
                <w:sz w:val="20"/>
                <w:szCs w:val="20"/>
              </w:rPr>
              <w:t xml:space="preserve"> et les </w:t>
            </w:r>
            <w:proofErr w:type="spellStart"/>
            <w:r w:rsidRPr="007E1536">
              <w:rPr>
                <w:rFonts w:ascii="Verdana" w:hAnsi="Verdana" w:cs="Arial"/>
                <w:sz w:val="20"/>
                <w:szCs w:val="20"/>
              </w:rPr>
              <w:t>agropraticiens</w:t>
            </w:r>
            <w:proofErr w:type="spellEnd"/>
            <w:r w:rsidRPr="007E1536">
              <w:rPr>
                <w:rFonts w:ascii="Verdana" w:hAnsi="Verdana" w:cs="Arial"/>
                <w:sz w:val="20"/>
                <w:szCs w:val="20"/>
              </w:rPr>
              <w:t xml:space="preserve"> </w:t>
            </w:r>
            <w:r w:rsidRPr="007E1536">
              <w:rPr>
                <w:rFonts w:ascii="Verdana" w:hAnsi="Verdana"/>
                <w:sz w:val="20"/>
                <w:szCs w:val="20"/>
              </w:rPr>
              <w:t>mettent en service les véhicules et les machines de l’exploitation selon les instructions.</w:t>
            </w:r>
            <w:r w:rsidRPr="007E1536">
              <w:rPr>
                <w:rFonts w:ascii="Verdana" w:hAnsi="Verdana" w:cs="Arial"/>
                <w:sz w:val="20"/>
                <w:szCs w:val="20"/>
              </w:rPr>
              <w:t xml:space="preserve"> </w:t>
            </w:r>
            <w:r w:rsidRPr="007E1536">
              <w:rPr>
                <w:rFonts w:ascii="Verdana" w:hAnsi="Verdana"/>
                <w:sz w:val="20"/>
                <w:szCs w:val="20"/>
              </w:rPr>
              <w:t>Il s’agit en particulier du tracteur, de l’élévateur, des automoteurs de récolte, des accessoires des remorques et mono-axes.</w:t>
            </w:r>
            <w:r w:rsidRPr="007E1536">
              <w:rPr>
                <w:rFonts w:ascii="Verdana" w:hAnsi="Verdana" w:cs="Arial"/>
                <w:sz w:val="20"/>
                <w:szCs w:val="20"/>
              </w:rPr>
              <w:t xml:space="preserve"> </w:t>
            </w:r>
            <w:r w:rsidRPr="007E1536">
              <w:rPr>
                <w:rFonts w:ascii="Verdana" w:hAnsi="Verdana"/>
                <w:sz w:val="20"/>
                <w:szCs w:val="20"/>
              </w:rPr>
              <w:t>Ils conduisent les véhicules en toute sécurité, tant sur la route que sur des terrains difficiles.</w:t>
            </w:r>
            <w:r w:rsidRPr="007E1536">
              <w:rPr>
                <w:rFonts w:ascii="Verdana" w:hAnsi="Verdana" w:cs="Arial"/>
                <w:sz w:val="20"/>
                <w:szCs w:val="20"/>
              </w:rPr>
              <w:t xml:space="preserve"> </w:t>
            </w:r>
            <w:r w:rsidRPr="007E1536">
              <w:rPr>
                <w:rFonts w:ascii="Verdana" w:hAnsi="Verdana"/>
                <w:sz w:val="20"/>
                <w:szCs w:val="20"/>
              </w:rPr>
              <w:t xml:space="preserve">Ils effectuent, dans le cadre de leur formation, l’examen de conduite d’engins de manutention (orientation </w:t>
            </w:r>
            <w:r w:rsidRPr="007E1536">
              <w:rPr>
                <w:rFonts w:ascii="Verdana" w:hAnsi="Verdana"/>
                <w:i/>
                <w:iCs/>
                <w:sz w:val="20"/>
                <w:szCs w:val="20"/>
              </w:rPr>
              <w:t>Agriculture</w:t>
            </w:r>
            <w:r w:rsidRPr="007E1536">
              <w:rPr>
                <w:rFonts w:ascii="Verdana" w:hAnsi="Verdana" w:cs="Arial"/>
                <w:sz w:val="20"/>
                <w:szCs w:val="20"/>
              </w:rPr>
              <w:t xml:space="preserve"> </w:t>
            </w:r>
            <w:r w:rsidRPr="007E1536">
              <w:rPr>
                <w:rFonts w:ascii="Verdana" w:hAnsi="Verdana"/>
                <w:sz w:val="20"/>
                <w:szCs w:val="20"/>
              </w:rPr>
              <w:t xml:space="preserve">R1 et R4 ; orientation </w:t>
            </w:r>
            <w:r w:rsidRPr="007E1536">
              <w:rPr>
                <w:rFonts w:ascii="Verdana" w:hAnsi="Verdana"/>
                <w:i/>
                <w:iCs/>
                <w:sz w:val="20"/>
                <w:szCs w:val="20"/>
              </w:rPr>
              <w:t>Cultures spéciales </w:t>
            </w:r>
            <w:r w:rsidRPr="007E1536">
              <w:rPr>
                <w:rFonts w:ascii="Verdana" w:hAnsi="Verdana"/>
                <w:sz w:val="20"/>
                <w:szCs w:val="20"/>
              </w:rPr>
              <w:t>:</w:t>
            </w:r>
            <w:r w:rsidRPr="007E1536">
              <w:rPr>
                <w:rFonts w:ascii="Verdana" w:hAnsi="Verdana" w:cs="Arial"/>
                <w:sz w:val="20"/>
                <w:szCs w:val="20"/>
              </w:rPr>
              <w:t xml:space="preserve"> </w:t>
            </w:r>
            <w:r w:rsidRPr="007E1536">
              <w:rPr>
                <w:rFonts w:ascii="Verdana" w:hAnsi="Verdana"/>
                <w:sz w:val="20"/>
                <w:szCs w:val="20"/>
              </w:rPr>
              <w:t>R1 et S1/S2)</w:t>
            </w:r>
          </w:p>
          <w:p w14:paraId="4F23DEE6" w14:textId="77777777" w:rsidR="005B14C3" w:rsidRPr="007E1536" w:rsidRDefault="005B14C3" w:rsidP="004A7F86">
            <w:pPr>
              <w:spacing w:before="60"/>
              <w:rPr>
                <w:rFonts w:ascii="Verdana" w:hAnsi="Verdana" w:cs="Arial"/>
              </w:rPr>
            </w:pPr>
          </w:p>
        </w:tc>
      </w:tr>
    </w:tbl>
    <w:tbl>
      <w:tblPr>
        <w:tblStyle w:val="Tabellenraster"/>
        <w:tblW w:w="14879" w:type="dxa"/>
        <w:tblLayout w:type="fixed"/>
        <w:tblLook w:val="04A0" w:firstRow="1" w:lastRow="0" w:firstColumn="1" w:lastColumn="0" w:noHBand="0" w:noVBand="1"/>
      </w:tblPr>
      <w:tblGrid>
        <w:gridCol w:w="846"/>
        <w:gridCol w:w="4583"/>
        <w:gridCol w:w="4725"/>
        <w:gridCol w:w="4725"/>
      </w:tblGrid>
      <w:tr w:rsidR="005B14C3" w:rsidRPr="007E1536" w14:paraId="3206B496" w14:textId="77777777" w:rsidTr="00DD1E7A">
        <w:trPr>
          <w:trHeight w:val="454"/>
        </w:trPr>
        <w:tc>
          <w:tcPr>
            <w:tcW w:w="846" w:type="dxa"/>
          </w:tcPr>
          <w:p w14:paraId="42A9609F" w14:textId="77777777" w:rsidR="005B14C3" w:rsidRPr="007E1536" w:rsidRDefault="005B14C3" w:rsidP="004A7F86">
            <w:pPr>
              <w:rPr>
                <w:rFonts w:ascii="Verdana" w:hAnsi="Verdana" w:cs="Arial"/>
                <w:sz w:val="22"/>
                <w:szCs w:val="22"/>
              </w:rPr>
            </w:pPr>
          </w:p>
        </w:tc>
        <w:tc>
          <w:tcPr>
            <w:tcW w:w="4583" w:type="dxa"/>
            <w:vAlign w:val="center"/>
          </w:tcPr>
          <w:p w14:paraId="7E28CDC7" w14:textId="77777777" w:rsidR="00360155" w:rsidRPr="007E1536" w:rsidRDefault="00360155" w:rsidP="00360155">
            <w:pPr>
              <w:rPr>
                <w:rFonts w:ascii="Verdana" w:hAnsi="Verdana" w:cs="Arial"/>
                <w:b/>
                <w:bCs/>
                <w:sz w:val="22"/>
                <w:szCs w:val="22"/>
              </w:rPr>
            </w:pPr>
            <w:r w:rsidRPr="007E1536">
              <w:rPr>
                <w:rFonts w:ascii="Verdana" w:hAnsi="Verdana" w:cs="Arial"/>
                <w:b/>
                <w:bCs/>
                <w:sz w:val="22"/>
                <w:szCs w:val="22"/>
              </w:rPr>
              <w:t xml:space="preserve">Objectifs évaluateurs </w:t>
            </w:r>
          </w:p>
          <w:p w14:paraId="76EC83B5" w14:textId="7E6B595B" w:rsidR="005B14C3" w:rsidRPr="007E1536" w:rsidRDefault="00360155" w:rsidP="00360155">
            <w:pPr>
              <w:rPr>
                <w:rFonts w:ascii="Verdana" w:hAnsi="Verdana" w:cs="Arial"/>
                <w:sz w:val="22"/>
                <w:szCs w:val="22"/>
              </w:rPr>
            </w:pPr>
            <w:r w:rsidRPr="007E1536">
              <w:rPr>
                <w:rFonts w:ascii="Verdana" w:hAnsi="Verdana" w:cs="Arial"/>
                <w:b/>
                <w:bCs/>
                <w:sz w:val="22"/>
                <w:szCs w:val="22"/>
              </w:rPr>
              <w:t>entreprise</w:t>
            </w:r>
          </w:p>
        </w:tc>
        <w:tc>
          <w:tcPr>
            <w:tcW w:w="4725" w:type="dxa"/>
            <w:vAlign w:val="center"/>
          </w:tcPr>
          <w:p w14:paraId="0BACADB0" w14:textId="77777777" w:rsidR="00360155" w:rsidRPr="007E1536" w:rsidRDefault="00360155" w:rsidP="00360155">
            <w:pPr>
              <w:rPr>
                <w:rFonts w:ascii="Verdana" w:hAnsi="Verdana" w:cs="Arial"/>
                <w:b/>
                <w:bCs/>
                <w:sz w:val="22"/>
                <w:szCs w:val="22"/>
              </w:rPr>
            </w:pPr>
            <w:r w:rsidRPr="007E1536">
              <w:rPr>
                <w:rFonts w:ascii="Verdana" w:hAnsi="Verdana" w:cs="Arial"/>
                <w:b/>
                <w:bCs/>
                <w:sz w:val="22"/>
                <w:szCs w:val="22"/>
              </w:rPr>
              <w:t xml:space="preserve">Objectifs évaluateurs </w:t>
            </w:r>
          </w:p>
          <w:p w14:paraId="6A85AFB0" w14:textId="7A8FEE48" w:rsidR="005B14C3" w:rsidRPr="007E1536" w:rsidRDefault="00360155" w:rsidP="00360155">
            <w:pPr>
              <w:rPr>
                <w:rFonts w:ascii="Verdana" w:hAnsi="Verdana" w:cs="Arial"/>
                <w:sz w:val="22"/>
                <w:szCs w:val="22"/>
              </w:rPr>
            </w:pPr>
            <w:r w:rsidRPr="007E1536">
              <w:rPr>
                <w:rFonts w:ascii="Verdana" w:hAnsi="Verdana" w:cs="Arial"/>
                <w:b/>
                <w:bCs/>
                <w:sz w:val="22"/>
                <w:szCs w:val="22"/>
              </w:rPr>
              <w:t>école professionnelle</w:t>
            </w:r>
          </w:p>
        </w:tc>
        <w:tc>
          <w:tcPr>
            <w:tcW w:w="4725" w:type="dxa"/>
            <w:vAlign w:val="center"/>
          </w:tcPr>
          <w:p w14:paraId="75B71A26" w14:textId="77777777" w:rsidR="00360155" w:rsidRPr="007E1536" w:rsidRDefault="00360155" w:rsidP="00360155">
            <w:pPr>
              <w:rPr>
                <w:rFonts w:ascii="Verdana" w:hAnsi="Verdana" w:cs="Arial"/>
                <w:b/>
                <w:bCs/>
                <w:sz w:val="22"/>
                <w:szCs w:val="22"/>
              </w:rPr>
            </w:pPr>
            <w:r w:rsidRPr="007E1536">
              <w:rPr>
                <w:rFonts w:ascii="Verdana" w:hAnsi="Verdana" w:cs="Arial"/>
                <w:b/>
                <w:bCs/>
                <w:sz w:val="22"/>
                <w:szCs w:val="22"/>
              </w:rPr>
              <w:t>Objectifs évaluateurs</w:t>
            </w:r>
          </w:p>
          <w:p w14:paraId="25B1D35F" w14:textId="0C732BF4" w:rsidR="005B14C3" w:rsidRPr="007E1536" w:rsidRDefault="00360155" w:rsidP="00360155">
            <w:pPr>
              <w:rPr>
                <w:rFonts w:ascii="Verdana" w:hAnsi="Verdana" w:cs="Arial"/>
                <w:sz w:val="22"/>
                <w:szCs w:val="22"/>
              </w:rPr>
            </w:pPr>
            <w:r w:rsidRPr="007E1536">
              <w:rPr>
                <w:rFonts w:ascii="Verdana" w:hAnsi="Verdana" w:cs="Arial"/>
                <w:b/>
                <w:bCs/>
                <w:sz w:val="22"/>
                <w:szCs w:val="22"/>
              </w:rPr>
              <w:t>cours interentreprises</w:t>
            </w:r>
          </w:p>
        </w:tc>
      </w:tr>
      <w:tr w:rsidR="005B14C3" w:rsidRPr="007E1536" w14:paraId="0583849A" w14:textId="77777777" w:rsidTr="00DD1E7A">
        <w:tc>
          <w:tcPr>
            <w:tcW w:w="846" w:type="dxa"/>
          </w:tcPr>
          <w:p w14:paraId="51C553A8" w14:textId="77777777" w:rsidR="005B14C3" w:rsidRPr="007E1536" w:rsidRDefault="005B14C3" w:rsidP="004A7F86">
            <w:pPr>
              <w:rPr>
                <w:rFonts w:ascii="Verdana" w:hAnsi="Verdana" w:cs="Arial"/>
                <w:sz w:val="22"/>
                <w:szCs w:val="22"/>
              </w:rPr>
            </w:pPr>
            <w:r w:rsidRPr="007E1536">
              <w:rPr>
                <w:rFonts w:ascii="Verdana" w:hAnsi="Verdana" w:cs="Arial"/>
                <w:sz w:val="22"/>
                <w:szCs w:val="22"/>
              </w:rPr>
              <w:t>b3.2</w:t>
            </w:r>
          </w:p>
        </w:tc>
        <w:tc>
          <w:tcPr>
            <w:tcW w:w="4583" w:type="dxa"/>
          </w:tcPr>
          <w:p w14:paraId="1A272D93" w14:textId="440F0858" w:rsidR="005B14C3" w:rsidRPr="007E1536" w:rsidRDefault="00360155" w:rsidP="004A7F86">
            <w:pPr>
              <w:rPr>
                <w:rFonts w:ascii="Verdana" w:hAnsi="Verdana" w:cs="Arial"/>
                <w:sz w:val="20"/>
                <w:szCs w:val="20"/>
              </w:rPr>
            </w:pPr>
            <w:r w:rsidRPr="007E1536">
              <w:rPr>
                <w:rFonts w:ascii="Verdana" w:hAnsi="Verdana" w:cs="Arial"/>
                <w:sz w:val="20"/>
                <w:szCs w:val="20"/>
              </w:rPr>
              <w:t>Ils conduisent les véhicules agricoles de façon sûre sur la route. Ils respectent les prescriptions légales et veillent à une conduite efficiente. (C3)</w:t>
            </w:r>
          </w:p>
        </w:tc>
        <w:tc>
          <w:tcPr>
            <w:tcW w:w="4725" w:type="dxa"/>
          </w:tcPr>
          <w:p w14:paraId="3908F013" w14:textId="77777777" w:rsidR="00360155" w:rsidRPr="007E1536" w:rsidRDefault="00360155" w:rsidP="00360155">
            <w:pPr>
              <w:spacing w:before="60"/>
              <w:rPr>
                <w:rFonts w:ascii="Verdana" w:hAnsi="Verdana" w:cs="Arial"/>
                <w:sz w:val="20"/>
                <w:szCs w:val="20"/>
              </w:rPr>
            </w:pPr>
            <w:r w:rsidRPr="007E1536">
              <w:rPr>
                <w:rFonts w:ascii="Verdana" w:hAnsi="Verdana" w:cs="Arial"/>
                <w:sz w:val="20"/>
                <w:szCs w:val="20"/>
              </w:rPr>
              <w:t xml:space="preserve">Ils nomment les bases légales de la conduite des machines agricoles dans le trafic (longueur, largeur, poids, charge par essieu). (C1) </w:t>
            </w:r>
          </w:p>
          <w:p w14:paraId="26EEEA89" w14:textId="77777777" w:rsidR="00360155" w:rsidRPr="007E1536" w:rsidRDefault="00360155" w:rsidP="00360155">
            <w:pPr>
              <w:spacing w:before="60"/>
              <w:rPr>
                <w:rFonts w:ascii="Verdana" w:hAnsi="Verdana" w:cs="Arial"/>
                <w:sz w:val="20"/>
                <w:szCs w:val="20"/>
              </w:rPr>
            </w:pPr>
            <w:r w:rsidRPr="007E1536">
              <w:rPr>
                <w:rFonts w:ascii="Verdana" w:hAnsi="Verdana" w:cs="Arial"/>
                <w:sz w:val="20"/>
                <w:szCs w:val="20"/>
              </w:rPr>
              <w:t>Ils décrivent les bases physiques en lien avec les dangers (par ex. distance de freinage, loi sur les leviers). (C2)</w:t>
            </w:r>
          </w:p>
          <w:p w14:paraId="72908EB7" w14:textId="36A8573F" w:rsidR="005B14C3" w:rsidRPr="007E1536" w:rsidRDefault="00360155" w:rsidP="00360155">
            <w:pPr>
              <w:spacing w:before="60"/>
              <w:rPr>
                <w:rFonts w:ascii="Verdana" w:hAnsi="Verdana" w:cs="Arial"/>
                <w:sz w:val="20"/>
                <w:szCs w:val="20"/>
              </w:rPr>
            </w:pPr>
            <w:r w:rsidRPr="007E1536">
              <w:rPr>
                <w:rFonts w:ascii="Verdana" w:hAnsi="Verdana" w:cs="Arial"/>
                <w:sz w:val="20"/>
                <w:szCs w:val="20"/>
              </w:rPr>
              <w:t>Ils décrivent les bases d’une conduite économe en carburant. (C2)</w:t>
            </w:r>
          </w:p>
        </w:tc>
        <w:tc>
          <w:tcPr>
            <w:tcW w:w="4725" w:type="dxa"/>
          </w:tcPr>
          <w:p w14:paraId="3F3D2272" w14:textId="77777777" w:rsidR="00360155" w:rsidRPr="007E1536" w:rsidRDefault="00360155" w:rsidP="00360155">
            <w:pPr>
              <w:spacing w:before="60"/>
              <w:rPr>
                <w:rFonts w:ascii="Verdana" w:hAnsi="Verdana" w:cs="Arial"/>
                <w:color w:val="00B050"/>
                <w:sz w:val="20"/>
                <w:szCs w:val="20"/>
              </w:rPr>
            </w:pPr>
            <w:r w:rsidRPr="007E1536">
              <w:rPr>
                <w:rFonts w:ascii="Verdana" w:hAnsi="Verdana" w:cs="Arial"/>
                <w:color w:val="00B050"/>
                <w:sz w:val="20"/>
                <w:szCs w:val="20"/>
              </w:rPr>
              <w:t>Ils sécurisent les remorques agricoles et leur chargement en tenant compte des prescriptions légales et des principes physiques. (C3)</w:t>
            </w:r>
          </w:p>
          <w:p w14:paraId="7584CD67" w14:textId="275F3656" w:rsidR="00360155" w:rsidRPr="007E1536" w:rsidRDefault="00360155" w:rsidP="00360155">
            <w:pPr>
              <w:spacing w:before="60"/>
              <w:rPr>
                <w:rFonts w:ascii="Verdana" w:hAnsi="Verdana" w:cs="Arial"/>
                <w:color w:val="00B050"/>
                <w:sz w:val="20"/>
                <w:szCs w:val="20"/>
              </w:rPr>
            </w:pPr>
            <w:r w:rsidRPr="007E1536">
              <w:rPr>
                <w:rFonts w:ascii="Verdana" w:hAnsi="Verdana" w:cs="Arial"/>
                <w:color w:val="00B050"/>
                <w:sz w:val="20"/>
                <w:szCs w:val="20"/>
              </w:rPr>
              <w:t>Ils appliquent les mesures de sécurité lors de la conduite des véhicules agricoles en tenant compte des prescriptions légales. (C3)</w:t>
            </w:r>
          </w:p>
          <w:p w14:paraId="49E23120" w14:textId="503A1268" w:rsidR="005B14C3" w:rsidRPr="007E1536" w:rsidRDefault="005B14C3" w:rsidP="004A7F86">
            <w:pPr>
              <w:rPr>
                <w:rFonts w:ascii="Verdana" w:hAnsi="Verdana" w:cs="Arial"/>
                <w:sz w:val="20"/>
                <w:szCs w:val="20"/>
              </w:rPr>
            </w:pPr>
          </w:p>
        </w:tc>
      </w:tr>
    </w:tbl>
    <w:p w14:paraId="4C8B8F8A" w14:textId="77777777" w:rsidR="008B7696" w:rsidRPr="007E1536" w:rsidRDefault="008B7696" w:rsidP="008B7696">
      <w:pPr>
        <w:spacing w:after="160"/>
        <w:rPr>
          <w:rFonts w:ascii="Verdana" w:eastAsiaTheme="majorEastAsia" w:hAnsi="Verdana" w:cs="Arial"/>
          <w:b/>
          <w:bCs/>
          <w:sz w:val="20"/>
          <w:szCs w:val="20"/>
        </w:rPr>
      </w:pPr>
    </w:p>
    <w:p w14:paraId="15D3F014" w14:textId="77777777" w:rsidR="00360155" w:rsidRPr="007E1536" w:rsidRDefault="00360155" w:rsidP="00360155">
      <w:pPr>
        <w:rPr>
          <w:rFonts w:ascii="Verdana" w:hAnsi="Verdana" w:cs="Arial"/>
          <w:b/>
          <w:bCs/>
          <w:sz w:val="20"/>
          <w:szCs w:val="20"/>
        </w:rPr>
      </w:pPr>
      <w:r w:rsidRPr="007E1536">
        <w:rPr>
          <w:rFonts w:ascii="Verdana" w:hAnsi="Verdana" w:cs="Arial"/>
          <w:b/>
          <w:bCs/>
          <w:sz w:val="20"/>
          <w:szCs w:val="20"/>
        </w:rPr>
        <w:t>Valable à partir de l'année scolaire 2027/2028</w:t>
      </w:r>
    </w:p>
    <w:p w14:paraId="7EADE849" w14:textId="77777777" w:rsidR="00360155" w:rsidRPr="007E1536" w:rsidRDefault="00360155" w:rsidP="00360155">
      <w:pPr>
        <w:rPr>
          <w:rFonts w:ascii="Verdana" w:hAnsi="Verdana" w:cs="Arial"/>
          <w:sz w:val="20"/>
          <w:szCs w:val="20"/>
        </w:rPr>
      </w:pPr>
      <w:r w:rsidRPr="007E1536">
        <w:rPr>
          <w:rFonts w:ascii="Verdana" w:hAnsi="Verdana" w:cs="Arial"/>
          <w:b/>
          <w:bCs/>
          <w:sz w:val="20"/>
          <w:szCs w:val="20"/>
        </w:rPr>
        <w:t>État au 23.04.2026</w:t>
      </w:r>
    </w:p>
    <w:p w14:paraId="00714E42" w14:textId="77777777" w:rsidR="00360155" w:rsidRPr="007E1536" w:rsidRDefault="00360155" w:rsidP="008B7696">
      <w:pPr>
        <w:spacing w:after="160"/>
        <w:rPr>
          <w:rFonts w:ascii="Verdana" w:eastAsiaTheme="majorEastAsia" w:hAnsi="Verdana" w:cs="Arial"/>
          <w:b/>
          <w:bCs/>
          <w:sz w:val="20"/>
          <w:szCs w:val="20"/>
        </w:rPr>
      </w:pPr>
    </w:p>
    <w:sectPr w:rsidR="00360155" w:rsidRPr="007E1536" w:rsidSect="008B7696">
      <w:headerReference w:type="default" r:id="rId10"/>
      <w:footerReference w:type="default" r:id="rId11"/>
      <w:pgSz w:w="16838" w:h="11906" w:orient="landscape"/>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8B2B" w14:textId="77777777" w:rsidR="00356F83" w:rsidRDefault="00356F83" w:rsidP="00F842AD">
      <w:r>
        <w:separator/>
      </w:r>
    </w:p>
  </w:endnote>
  <w:endnote w:type="continuationSeparator" w:id="0">
    <w:p w14:paraId="6DA52A3A" w14:textId="77777777" w:rsidR="00356F83" w:rsidRDefault="00356F83" w:rsidP="00F8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181797"/>
      <w:docPartObj>
        <w:docPartGallery w:val="Page Numbers (Bottom of Page)"/>
        <w:docPartUnique/>
      </w:docPartObj>
    </w:sdtPr>
    <w:sdtEndPr>
      <w:rPr>
        <w:rFonts w:ascii="Arial" w:hAnsi="Arial" w:cs="Arial"/>
        <w:sz w:val="22"/>
        <w:szCs w:val="22"/>
      </w:rPr>
    </w:sdtEndPr>
    <w:sdtContent>
      <w:p w14:paraId="617A10C0" w14:textId="77777777" w:rsidR="008B7696" w:rsidRPr="008B7696" w:rsidRDefault="00F842AD" w:rsidP="008B7696">
        <w:pPr>
          <w:tabs>
            <w:tab w:val="right" w:pos="4253"/>
            <w:tab w:val="left" w:pos="5670"/>
            <w:tab w:val="left" w:pos="7371"/>
          </w:tabs>
          <w:rPr>
            <w:color w:val="009036"/>
            <w:sz w:val="14"/>
            <w:szCs w:val="14"/>
            <w:lang w:val="de-CH"/>
          </w:rPr>
        </w:pPr>
        <w:r w:rsidRPr="000509E3">
          <w:rPr>
            <w:rFonts w:ascii="Arial" w:hAnsi="Arial" w:cs="Arial"/>
            <w:sz w:val="22"/>
            <w:szCs w:val="22"/>
          </w:rPr>
          <w:fldChar w:fldCharType="begin"/>
        </w:r>
        <w:r w:rsidRPr="008B7696">
          <w:rPr>
            <w:rFonts w:ascii="Arial" w:hAnsi="Arial" w:cs="Arial"/>
            <w:sz w:val="22"/>
            <w:szCs w:val="22"/>
            <w:lang w:val="de-CH"/>
          </w:rPr>
          <w:instrText>PAGE   \* MERGEFORMAT</w:instrText>
        </w:r>
        <w:r w:rsidRPr="000509E3">
          <w:rPr>
            <w:rFonts w:ascii="Arial" w:hAnsi="Arial" w:cs="Arial"/>
            <w:sz w:val="22"/>
            <w:szCs w:val="22"/>
          </w:rPr>
          <w:fldChar w:fldCharType="separate"/>
        </w:r>
        <w:r w:rsidRPr="000509E3">
          <w:rPr>
            <w:rFonts w:ascii="Arial" w:hAnsi="Arial" w:cs="Arial"/>
            <w:sz w:val="22"/>
            <w:szCs w:val="22"/>
            <w:lang w:val="de-DE"/>
          </w:rPr>
          <w:t>2</w:t>
        </w:r>
        <w:r w:rsidRPr="000509E3">
          <w:rPr>
            <w:rFonts w:ascii="Arial" w:hAnsi="Arial" w:cs="Arial"/>
            <w:sz w:val="22"/>
            <w:szCs w:val="22"/>
          </w:rPr>
          <w:fldChar w:fldCharType="end"/>
        </w:r>
        <w:bookmarkStart w:id="7" w:name="_Hlk195087851"/>
        <w:bookmarkStart w:id="8" w:name="_Hlk195087850"/>
        <w:bookmarkStart w:id="9" w:name="_Hlk195085588"/>
        <w:bookmarkStart w:id="10" w:name="_Hlk195085587"/>
        <w:bookmarkStart w:id="11" w:name="_Hlk195085404"/>
        <w:bookmarkStart w:id="12" w:name="_Hlk195085403"/>
        <w:bookmarkStart w:id="13" w:name="_Hlk195085108"/>
        <w:bookmarkStart w:id="14" w:name="_Hlk195085107"/>
        <w:bookmarkStart w:id="15" w:name="_Hlk195084761"/>
        <w:bookmarkStart w:id="16" w:name="_Hlk195084760"/>
        <w:bookmarkStart w:id="17" w:name="_Hlk195083041"/>
        <w:bookmarkStart w:id="18" w:name="_Hlk195083040"/>
        <w:bookmarkStart w:id="19" w:name="_Hlk195082561"/>
        <w:bookmarkStart w:id="20" w:name="_Hlk195082560"/>
        <w:bookmarkStart w:id="21" w:name="_Hlk195082333"/>
        <w:bookmarkStart w:id="22" w:name="_Hlk195082332"/>
        <w:bookmarkStart w:id="23" w:name="_Hlk195081959"/>
        <w:bookmarkStart w:id="24" w:name="_Hlk195081958"/>
        <w:bookmarkStart w:id="25" w:name="_Hlk195081171"/>
        <w:bookmarkStart w:id="26" w:name="_Hlk195081170"/>
        <w:bookmarkStart w:id="27" w:name="_Hlk195023472"/>
        <w:bookmarkStart w:id="28" w:name="_Hlk195023471"/>
        <w:bookmarkStart w:id="29" w:name="_Hlk195022955"/>
        <w:bookmarkStart w:id="30" w:name="_Hlk195022954"/>
        <w:bookmarkStart w:id="31" w:name="_Hlk195022928"/>
        <w:bookmarkStart w:id="32" w:name="_Hlk195022927"/>
        <w:bookmarkStart w:id="33" w:name="_Hlk195013708"/>
        <w:bookmarkStart w:id="34" w:name="_Hlk195013707"/>
        <w:bookmarkStart w:id="35" w:name="_Hlk195013556"/>
        <w:bookmarkStart w:id="36" w:name="_Hlk195013555"/>
        <w:bookmarkStart w:id="37" w:name="_Hlk195013522"/>
        <w:bookmarkStart w:id="38" w:name="_Hlk195013521"/>
        <w:bookmarkStart w:id="39" w:name="_Hlk195012863"/>
        <w:bookmarkStart w:id="40" w:name="_Hlk195012862"/>
        <w:bookmarkStart w:id="41" w:name="_Hlk195011634"/>
        <w:bookmarkStart w:id="42" w:name="_Hlk195011633"/>
        <w:bookmarkStart w:id="43" w:name="_Hlk195011630"/>
        <w:bookmarkStart w:id="44" w:name="_Hlk195011629"/>
        <w:bookmarkStart w:id="45" w:name="_Hlk195011206"/>
        <w:bookmarkStart w:id="46" w:name="_Hlk195011205"/>
        <w:bookmarkStart w:id="47" w:name="_Hlk195008209"/>
        <w:bookmarkStart w:id="48" w:name="_Hlk195008208"/>
        <w:bookmarkStart w:id="49" w:name="_Hlk195008149"/>
        <w:bookmarkStart w:id="50" w:name="_Hlk195008148"/>
        <w:bookmarkStart w:id="51" w:name="_Hlk195007841"/>
        <w:bookmarkStart w:id="52" w:name="_Hlk195007840"/>
        <w:bookmarkStart w:id="53" w:name="_Hlk195007792"/>
        <w:bookmarkStart w:id="54" w:name="_Hlk195007791"/>
        <w:bookmarkStart w:id="55" w:name="_Hlk195007210"/>
        <w:bookmarkStart w:id="56" w:name="_Hlk195007209"/>
        <w:bookmarkStart w:id="57" w:name="_Hlk195007173"/>
        <w:bookmarkStart w:id="58" w:name="_Hlk195007172"/>
        <w:bookmarkStart w:id="59" w:name="_Hlk195006879"/>
        <w:bookmarkStart w:id="60" w:name="_Hlk195006878"/>
        <w:bookmarkStart w:id="61" w:name="_Hlk195006836"/>
        <w:bookmarkStart w:id="62" w:name="_Hlk195006835"/>
        <w:bookmarkStart w:id="63" w:name="_Hlk195002949"/>
        <w:bookmarkStart w:id="64" w:name="_Hlk195002948"/>
        <w:bookmarkStart w:id="65" w:name="_Hlk195002780"/>
        <w:bookmarkStart w:id="66" w:name="_Hlk195002779"/>
        <w:bookmarkStart w:id="67" w:name="_Hlk194999098"/>
        <w:bookmarkStart w:id="68" w:name="_Hlk194999097"/>
        <w:bookmarkStart w:id="69" w:name="_Hlk194999095"/>
        <w:bookmarkStart w:id="70" w:name="_Hlk194999094"/>
        <w:bookmarkStart w:id="71" w:name="_Hlk194998265"/>
        <w:bookmarkStart w:id="72" w:name="_Hlk194998264"/>
        <w:bookmarkStart w:id="73" w:name="_Hlk194998099"/>
        <w:bookmarkStart w:id="74" w:name="_Hlk194998098"/>
        <w:bookmarkStart w:id="75" w:name="_Hlk194998094"/>
        <w:bookmarkStart w:id="76" w:name="_Hlk194998093"/>
        <w:bookmarkStart w:id="77" w:name="_Hlk194997233"/>
        <w:bookmarkStart w:id="78" w:name="_Hlk194997232"/>
        <w:bookmarkStart w:id="79" w:name="_Hlk194997227"/>
        <w:bookmarkStart w:id="80" w:name="_Hlk194997226"/>
        <w:bookmarkStart w:id="81" w:name="_Hlk194996128"/>
        <w:bookmarkStart w:id="82" w:name="_Hlk194996127"/>
        <w:bookmarkStart w:id="83" w:name="_Hlk194995336"/>
        <w:bookmarkStart w:id="84" w:name="_Hlk194995335"/>
        <w:bookmarkStart w:id="85" w:name="_Hlk194995034"/>
        <w:bookmarkStart w:id="86" w:name="_Hlk194995033"/>
        <w:bookmarkStart w:id="87" w:name="_Hlk194993212"/>
        <w:bookmarkStart w:id="88" w:name="_Hlk194993211"/>
        <w:bookmarkStart w:id="89" w:name="_Hlk194993023"/>
        <w:bookmarkStart w:id="90" w:name="_Hlk194993022"/>
        <w:bookmarkStart w:id="91" w:name="_Hlk194992917"/>
        <w:bookmarkStart w:id="92" w:name="_Hlk194992916"/>
        <w:bookmarkStart w:id="93" w:name="_Hlk194920651"/>
        <w:bookmarkStart w:id="94" w:name="_Hlk194920650"/>
        <w:bookmarkStart w:id="95" w:name="_Hlk194920580"/>
        <w:bookmarkStart w:id="96" w:name="_Hlk194920579"/>
        <w:bookmarkStart w:id="97" w:name="_Hlk194920331"/>
        <w:bookmarkStart w:id="98" w:name="_Hlk194920330"/>
        <w:r w:rsidR="008B7696"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07BE9A8" wp14:editId="3CBFAD38">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3459"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8B7696">
          <w:rPr>
            <w:noProof/>
            <w:sz w:val="14"/>
            <w:szCs w:val="14"/>
            <w:lang w:eastAsia="de-CH"/>
          </w:rPr>
          <mc:AlternateContent>
            <mc:Choice Requires="wps">
              <w:drawing>
                <wp:anchor distT="0" distB="0" distL="114300" distR="114300" simplePos="0" relativeHeight="251662336" behindDoc="0" locked="0" layoutInCell="1" allowOverlap="1" wp14:anchorId="2065195C" wp14:editId="618A93F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EC160"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8B7696" w:rsidRPr="008B7696">
          <w:rPr>
            <w:color w:val="009036"/>
            <w:sz w:val="14"/>
            <w:szCs w:val="14"/>
            <w:lang w:val="de-CH"/>
          </w:rPr>
          <w:tab/>
          <w:t>Organisation der Arbeitswelt (</w:t>
        </w:r>
        <w:proofErr w:type="spellStart"/>
        <w:r w:rsidR="008B7696" w:rsidRPr="008B7696">
          <w:rPr>
            <w:color w:val="009036"/>
            <w:sz w:val="14"/>
            <w:szCs w:val="14"/>
            <w:lang w:val="de-CH"/>
          </w:rPr>
          <w:t>OdA</w:t>
        </w:r>
        <w:proofErr w:type="spellEnd"/>
        <w:r w:rsidR="008B7696" w:rsidRPr="008B7696">
          <w:rPr>
            <w:color w:val="009036"/>
            <w:sz w:val="14"/>
            <w:szCs w:val="14"/>
            <w:lang w:val="de-CH"/>
          </w:rPr>
          <w:t>)</w:t>
        </w:r>
        <w:r w:rsidR="008B7696" w:rsidRPr="008B7696">
          <w:rPr>
            <w:color w:val="009036"/>
            <w:sz w:val="14"/>
            <w:szCs w:val="14"/>
            <w:lang w:val="de-CH"/>
          </w:rPr>
          <w:tab/>
        </w:r>
        <w:proofErr w:type="spellStart"/>
        <w:r w:rsidR="008B7696" w:rsidRPr="008B7696">
          <w:rPr>
            <w:color w:val="009036"/>
            <w:sz w:val="14"/>
            <w:szCs w:val="14"/>
            <w:lang w:val="de-CH"/>
          </w:rPr>
          <w:t>AgriAliForm</w:t>
        </w:r>
        <w:proofErr w:type="spellEnd"/>
        <w:r w:rsidR="008B7696" w:rsidRPr="008B7696">
          <w:rPr>
            <w:color w:val="009036"/>
            <w:sz w:val="14"/>
            <w:szCs w:val="14"/>
            <w:lang w:val="de-CH"/>
          </w:rPr>
          <w:tab/>
          <w:t>Tel:  056 462 54 40</w:t>
        </w:r>
      </w:p>
      <w:p w14:paraId="22E17CEE" w14:textId="77777777" w:rsidR="008B7696" w:rsidRPr="005635C7" w:rsidRDefault="008B7696" w:rsidP="008B7696">
        <w:pPr>
          <w:tabs>
            <w:tab w:val="right" w:pos="4253"/>
            <w:tab w:val="left" w:pos="5670"/>
            <w:tab w:val="left" w:pos="7371"/>
          </w:tabs>
          <w:rPr>
            <w:color w:val="009036"/>
            <w:sz w:val="14"/>
            <w:szCs w:val="14"/>
          </w:rPr>
        </w:pPr>
        <w:r w:rsidRPr="008B7696">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t>Bildung/Formation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3F826E82" w14:textId="77777777" w:rsidR="008B7696" w:rsidRPr="005635C7" w:rsidRDefault="008B7696" w:rsidP="008B7696">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5E19DA42" w14:textId="24759282" w:rsidR="00F842AD" w:rsidRPr="008B7696" w:rsidRDefault="008B7696" w:rsidP="008B7696">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10F2" w14:textId="77777777" w:rsidR="00356F83" w:rsidRDefault="00356F83" w:rsidP="00F842AD">
      <w:r>
        <w:separator/>
      </w:r>
    </w:p>
  </w:footnote>
  <w:footnote w:type="continuationSeparator" w:id="0">
    <w:p w14:paraId="604AE968" w14:textId="77777777" w:rsidR="00356F83" w:rsidRDefault="00356F83" w:rsidP="00F84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EC65" w14:textId="7F2424EE" w:rsidR="008B7696" w:rsidRDefault="008B7696">
    <w:pPr>
      <w:pStyle w:val="Kopfzeile"/>
    </w:pPr>
    <w:r>
      <w:rPr>
        <w:noProof/>
        <w:lang w:eastAsia="de-CH"/>
      </w:rPr>
      <w:drawing>
        <wp:anchor distT="0" distB="0" distL="114300" distR="114300" simplePos="0" relativeHeight="251659264" behindDoc="1" locked="0" layoutInCell="1" allowOverlap="1" wp14:anchorId="28A9C8C8" wp14:editId="2EAC851F">
          <wp:simplePos x="0" y="0"/>
          <wp:positionH relativeFrom="page">
            <wp:posOffset>3552825</wp:posOffset>
          </wp:positionH>
          <wp:positionV relativeFrom="page">
            <wp:posOffset>77470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C641421"/>
    <w:multiLevelType w:val="hybridMultilevel"/>
    <w:tmpl w:val="1A7A2D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56426C4"/>
    <w:multiLevelType w:val="hybridMultilevel"/>
    <w:tmpl w:val="F2D43C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6F76440"/>
    <w:multiLevelType w:val="hybridMultilevel"/>
    <w:tmpl w:val="919460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0103F94"/>
    <w:multiLevelType w:val="hybridMultilevel"/>
    <w:tmpl w:val="8DE87D54"/>
    <w:lvl w:ilvl="0" w:tplc="75AA8744">
      <w:start w:val="1"/>
      <w:numFmt w:val="bullet"/>
      <w:lvlText w:val=""/>
      <w:lvlJc w:val="left"/>
      <w:pPr>
        <w:ind w:left="1080" w:hanging="360"/>
      </w:pPr>
      <w:rPr>
        <w:rFonts w:ascii="Symbol" w:hAnsi="Symbol"/>
      </w:rPr>
    </w:lvl>
    <w:lvl w:ilvl="1" w:tplc="C4FEEC28">
      <w:start w:val="1"/>
      <w:numFmt w:val="bullet"/>
      <w:lvlText w:val=""/>
      <w:lvlJc w:val="left"/>
      <w:pPr>
        <w:ind w:left="1080" w:hanging="360"/>
      </w:pPr>
      <w:rPr>
        <w:rFonts w:ascii="Symbol" w:hAnsi="Symbol"/>
      </w:rPr>
    </w:lvl>
    <w:lvl w:ilvl="2" w:tplc="660409C8">
      <w:start w:val="1"/>
      <w:numFmt w:val="bullet"/>
      <w:lvlText w:val=""/>
      <w:lvlJc w:val="left"/>
      <w:pPr>
        <w:ind w:left="1080" w:hanging="360"/>
      </w:pPr>
      <w:rPr>
        <w:rFonts w:ascii="Symbol" w:hAnsi="Symbol"/>
      </w:rPr>
    </w:lvl>
    <w:lvl w:ilvl="3" w:tplc="80549712">
      <w:start w:val="1"/>
      <w:numFmt w:val="bullet"/>
      <w:lvlText w:val=""/>
      <w:lvlJc w:val="left"/>
      <w:pPr>
        <w:ind w:left="1080" w:hanging="360"/>
      </w:pPr>
      <w:rPr>
        <w:rFonts w:ascii="Symbol" w:hAnsi="Symbol"/>
      </w:rPr>
    </w:lvl>
    <w:lvl w:ilvl="4" w:tplc="0B7CF15E">
      <w:start w:val="1"/>
      <w:numFmt w:val="bullet"/>
      <w:lvlText w:val=""/>
      <w:lvlJc w:val="left"/>
      <w:pPr>
        <w:ind w:left="1080" w:hanging="360"/>
      </w:pPr>
      <w:rPr>
        <w:rFonts w:ascii="Symbol" w:hAnsi="Symbol"/>
      </w:rPr>
    </w:lvl>
    <w:lvl w:ilvl="5" w:tplc="4104A88C">
      <w:start w:val="1"/>
      <w:numFmt w:val="bullet"/>
      <w:lvlText w:val=""/>
      <w:lvlJc w:val="left"/>
      <w:pPr>
        <w:ind w:left="1080" w:hanging="360"/>
      </w:pPr>
      <w:rPr>
        <w:rFonts w:ascii="Symbol" w:hAnsi="Symbol"/>
      </w:rPr>
    </w:lvl>
    <w:lvl w:ilvl="6" w:tplc="967A5020">
      <w:start w:val="1"/>
      <w:numFmt w:val="bullet"/>
      <w:lvlText w:val=""/>
      <w:lvlJc w:val="left"/>
      <w:pPr>
        <w:ind w:left="1080" w:hanging="360"/>
      </w:pPr>
      <w:rPr>
        <w:rFonts w:ascii="Symbol" w:hAnsi="Symbol"/>
      </w:rPr>
    </w:lvl>
    <w:lvl w:ilvl="7" w:tplc="46BCEBC0">
      <w:start w:val="1"/>
      <w:numFmt w:val="bullet"/>
      <w:lvlText w:val=""/>
      <w:lvlJc w:val="left"/>
      <w:pPr>
        <w:ind w:left="1080" w:hanging="360"/>
      </w:pPr>
      <w:rPr>
        <w:rFonts w:ascii="Symbol" w:hAnsi="Symbol"/>
      </w:rPr>
    </w:lvl>
    <w:lvl w:ilvl="8" w:tplc="A72007D2">
      <w:start w:val="1"/>
      <w:numFmt w:val="bullet"/>
      <w:lvlText w:val=""/>
      <w:lvlJc w:val="left"/>
      <w:pPr>
        <w:ind w:left="1080" w:hanging="360"/>
      </w:pPr>
      <w:rPr>
        <w:rFonts w:ascii="Symbol" w:hAnsi="Symbol"/>
      </w:rPr>
    </w:lvl>
  </w:abstractNum>
  <w:abstractNum w:abstractNumId="19" w15:restartNumberingAfterBreak="0">
    <w:nsid w:val="504E778D"/>
    <w:multiLevelType w:val="hybridMultilevel"/>
    <w:tmpl w:val="3A2E6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0CA1D91"/>
    <w:multiLevelType w:val="hybridMultilevel"/>
    <w:tmpl w:val="79AE66CA"/>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12C1A71"/>
    <w:multiLevelType w:val="hybridMultilevel"/>
    <w:tmpl w:val="0C36F702"/>
    <w:lvl w:ilvl="0" w:tplc="AEFEB966">
      <w:start w:val="1"/>
      <w:numFmt w:val="bullet"/>
      <w:lvlText w:val=""/>
      <w:lvlJc w:val="left"/>
      <w:pPr>
        <w:ind w:left="1080" w:hanging="360"/>
      </w:pPr>
      <w:rPr>
        <w:rFonts w:ascii="Symbol" w:hAnsi="Symbol"/>
      </w:rPr>
    </w:lvl>
    <w:lvl w:ilvl="1" w:tplc="F3525BE8">
      <w:start w:val="1"/>
      <w:numFmt w:val="bullet"/>
      <w:lvlText w:val=""/>
      <w:lvlJc w:val="left"/>
      <w:pPr>
        <w:ind w:left="1080" w:hanging="360"/>
      </w:pPr>
      <w:rPr>
        <w:rFonts w:ascii="Symbol" w:hAnsi="Symbol"/>
      </w:rPr>
    </w:lvl>
    <w:lvl w:ilvl="2" w:tplc="401E4180">
      <w:start w:val="1"/>
      <w:numFmt w:val="bullet"/>
      <w:lvlText w:val=""/>
      <w:lvlJc w:val="left"/>
      <w:pPr>
        <w:ind w:left="1080" w:hanging="360"/>
      </w:pPr>
      <w:rPr>
        <w:rFonts w:ascii="Symbol" w:hAnsi="Symbol"/>
      </w:rPr>
    </w:lvl>
    <w:lvl w:ilvl="3" w:tplc="1A0EE6E4">
      <w:start w:val="1"/>
      <w:numFmt w:val="bullet"/>
      <w:lvlText w:val=""/>
      <w:lvlJc w:val="left"/>
      <w:pPr>
        <w:ind w:left="1080" w:hanging="360"/>
      </w:pPr>
      <w:rPr>
        <w:rFonts w:ascii="Symbol" w:hAnsi="Symbol"/>
      </w:rPr>
    </w:lvl>
    <w:lvl w:ilvl="4" w:tplc="80A23AD8">
      <w:start w:val="1"/>
      <w:numFmt w:val="bullet"/>
      <w:lvlText w:val=""/>
      <w:lvlJc w:val="left"/>
      <w:pPr>
        <w:ind w:left="1080" w:hanging="360"/>
      </w:pPr>
      <w:rPr>
        <w:rFonts w:ascii="Symbol" w:hAnsi="Symbol"/>
      </w:rPr>
    </w:lvl>
    <w:lvl w:ilvl="5" w:tplc="D910B558">
      <w:start w:val="1"/>
      <w:numFmt w:val="bullet"/>
      <w:lvlText w:val=""/>
      <w:lvlJc w:val="left"/>
      <w:pPr>
        <w:ind w:left="1080" w:hanging="360"/>
      </w:pPr>
      <w:rPr>
        <w:rFonts w:ascii="Symbol" w:hAnsi="Symbol"/>
      </w:rPr>
    </w:lvl>
    <w:lvl w:ilvl="6" w:tplc="8DEC0AB4">
      <w:start w:val="1"/>
      <w:numFmt w:val="bullet"/>
      <w:lvlText w:val=""/>
      <w:lvlJc w:val="left"/>
      <w:pPr>
        <w:ind w:left="1080" w:hanging="360"/>
      </w:pPr>
      <w:rPr>
        <w:rFonts w:ascii="Symbol" w:hAnsi="Symbol"/>
      </w:rPr>
    </w:lvl>
    <w:lvl w:ilvl="7" w:tplc="F74A6664">
      <w:start w:val="1"/>
      <w:numFmt w:val="bullet"/>
      <w:lvlText w:val=""/>
      <w:lvlJc w:val="left"/>
      <w:pPr>
        <w:ind w:left="1080" w:hanging="360"/>
      </w:pPr>
      <w:rPr>
        <w:rFonts w:ascii="Symbol" w:hAnsi="Symbol"/>
      </w:rPr>
    </w:lvl>
    <w:lvl w:ilvl="8" w:tplc="8376A65A">
      <w:start w:val="1"/>
      <w:numFmt w:val="bullet"/>
      <w:lvlText w:val=""/>
      <w:lvlJc w:val="left"/>
      <w:pPr>
        <w:ind w:left="1080" w:hanging="360"/>
      </w:pPr>
      <w:rPr>
        <w:rFonts w:ascii="Symbol" w:hAnsi="Symbol"/>
      </w:rPr>
    </w:lvl>
  </w:abstractNum>
  <w:abstractNum w:abstractNumId="27"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BC44ED9"/>
    <w:multiLevelType w:val="hybridMultilevel"/>
    <w:tmpl w:val="1EACF4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2"/>
  </w:num>
  <w:num w:numId="2" w16cid:durableId="999043831">
    <w:abstractNumId w:val="15"/>
  </w:num>
  <w:num w:numId="3" w16cid:durableId="605892331">
    <w:abstractNumId w:val="36"/>
  </w:num>
  <w:num w:numId="4" w16cid:durableId="971012267">
    <w:abstractNumId w:val="9"/>
  </w:num>
  <w:num w:numId="5" w16cid:durableId="2018772863">
    <w:abstractNumId w:val="39"/>
  </w:num>
  <w:num w:numId="6" w16cid:durableId="327565854">
    <w:abstractNumId w:val="6"/>
  </w:num>
  <w:num w:numId="7" w16cid:durableId="1314944898">
    <w:abstractNumId w:val="0"/>
  </w:num>
  <w:num w:numId="8" w16cid:durableId="1153331168">
    <w:abstractNumId w:val="25"/>
  </w:num>
  <w:num w:numId="9" w16cid:durableId="137769063">
    <w:abstractNumId w:val="24"/>
  </w:num>
  <w:num w:numId="10" w16cid:durableId="2143034642">
    <w:abstractNumId w:val="21"/>
  </w:num>
  <w:num w:numId="11" w16cid:durableId="545600532">
    <w:abstractNumId w:val="7"/>
  </w:num>
  <w:num w:numId="12" w16cid:durableId="536550426">
    <w:abstractNumId w:val="32"/>
  </w:num>
  <w:num w:numId="13" w16cid:durableId="363754517">
    <w:abstractNumId w:val="33"/>
  </w:num>
  <w:num w:numId="14" w16cid:durableId="1673609332">
    <w:abstractNumId w:val="5"/>
  </w:num>
  <w:num w:numId="15" w16cid:durableId="709455939">
    <w:abstractNumId w:val="28"/>
  </w:num>
  <w:num w:numId="16" w16cid:durableId="2028603057">
    <w:abstractNumId w:val="30"/>
  </w:num>
  <w:num w:numId="17" w16cid:durableId="1353266194">
    <w:abstractNumId w:val="11"/>
  </w:num>
  <w:num w:numId="18" w16cid:durableId="836000407">
    <w:abstractNumId w:val="1"/>
  </w:num>
  <w:num w:numId="19" w16cid:durableId="1784881427">
    <w:abstractNumId w:val="35"/>
  </w:num>
  <w:num w:numId="20" w16cid:durableId="666246764">
    <w:abstractNumId w:val="16"/>
  </w:num>
  <w:num w:numId="21" w16cid:durableId="642613174">
    <w:abstractNumId w:val="17"/>
  </w:num>
  <w:num w:numId="22" w16cid:durableId="1718044471">
    <w:abstractNumId w:val="10"/>
  </w:num>
  <w:num w:numId="23" w16cid:durableId="946818028">
    <w:abstractNumId w:val="27"/>
  </w:num>
  <w:num w:numId="24" w16cid:durableId="917522409">
    <w:abstractNumId w:val="31"/>
  </w:num>
  <w:num w:numId="25" w16cid:durableId="277612503">
    <w:abstractNumId w:val="38"/>
  </w:num>
  <w:num w:numId="26" w16cid:durableId="206837164">
    <w:abstractNumId w:val="22"/>
  </w:num>
  <w:num w:numId="27" w16cid:durableId="1780370152">
    <w:abstractNumId w:val="34"/>
  </w:num>
  <w:num w:numId="28" w16cid:durableId="1245602864">
    <w:abstractNumId w:val="23"/>
  </w:num>
  <w:num w:numId="29" w16cid:durableId="1258291253">
    <w:abstractNumId w:val="37"/>
  </w:num>
  <w:num w:numId="30" w16cid:durableId="1100685910">
    <w:abstractNumId w:val="3"/>
  </w:num>
  <w:num w:numId="31" w16cid:durableId="446776447">
    <w:abstractNumId w:val="4"/>
  </w:num>
  <w:num w:numId="32" w16cid:durableId="2015450251">
    <w:abstractNumId w:val="29"/>
  </w:num>
  <w:num w:numId="33" w16cid:durableId="68426803">
    <w:abstractNumId w:val="14"/>
  </w:num>
  <w:num w:numId="34" w16cid:durableId="1751728158">
    <w:abstractNumId w:val="20"/>
  </w:num>
  <w:num w:numId="35" w16cid:durableId="727151820">
    <w:abstractNumId w:val="26"/>
  </w:num>
  <w:num w:numId="36" w16cid:durableId="672530951">
    <w:abstractNumId w:val="18"/>
  </w:num>
  <w:num w:numId="37" w16cid:durableId="612134554">
    <w:abstractNumId w:val="19"/>
  </w:num>
  <w:num w:numId="38" w16cid:durableId="531579174">
    <w:abstractNumId w:val="2"/>
  </w:num>
  <w:num w:numId="39" w16cid:durableId="1808351207">
    <w:abstractNumId w:val="13"/>
  </w:num>
  <w:num w:numId="40" w16cid:durableId="1616864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12094"/>
    <w:rsid w:val="000221F5"/>
    <w:rsid w:val="00023B2F"/>
    <w:rsid w:val="0003425C"/>
    <w:rsid w:val="000509E3"/>
    <w:rsid w:val="000532D3"/>
    <w:rsid w:val="00070DFA"/>
    <w:rsid w:val="000740D4"/>
    <w:rsid w:val="000749AC"/>
    <w:rsid w:val="000905DC"/>
    <w:rsid w:val="00091832"/>
    <w:rsid w:val="000955C7"/>
    <w:rsid w:val="000A4149"/>
    <w:rsid w:val="000A4706"/>
    <w:rsid w:val="000B63CF"/>
    <w:rsid w:val="000B6FA0"/>
    <w:rsid w:val="000C16B3"/>
    <w:rsid w:val="000C197D"/>
    <w:rsid w:val="000C2A40"/>
    <w:rsid w:val="000C3C5B"/>
    <w:rsid w:val="000D02CD"/>
    <w:rsid w:val="000E1580"/>
    <w:rsid w:val="000E1EB6"/>
    <w:rsid w:val="000E5FEE"/>
    <w:rsid w:val="000E66FA"/>
    <w:rsid w:val="000F5D54"/>
    <w:rsid w:val="00111544"/>
    <w:rsid w:val="001203FD"/>
    <w:rsid w:val="00120A2D"/>
    <w:rsid w:val="00123D21"/>
    <w:rsid w:val="00133DFF"/>
    <w:rsid w:val="00144747"/>
    <w:rsid w:val="0015473B"/>
    <w:rsid w:val="0016159A"/>
    <w:rsid w:val="00173B5F"/>
    <w:rsid w:val="00191BA5"/>
    <w:rsid w:val="001A2109"/>
    <w:rsid w:val="001A2FF6"/>
    <w:rsid w:val="001B3B81"/>
    <w:rsid w:val="001B4B66"/>
    <w:rsid w:val="001B4E16"/>
    <w:rsid w:val="001B5B37"/>
    <w:rsid w:val="001C2D6E"/>
    <w:rsid w:val="001C312F"/>
    <w:rsid w:val="001C3828"/>
    <w:rsid w:val="001D0770"/>
    <w:rsid w:val="001D0ECE"/>
    <w:rsid w:val="001D4EF3"/>
    <w:rsid w:val="001E0B91"/>
    <w:rsid w:val="001E29DE"/>
    <w:rsid w:val="001E3784"/>
    <w:rsid w:val="001E6336"/>
    <w:rsid w:val="001F56D7"/>
    <w:rsid w:val="0020177E"/>
    <w:rsid w:val="00212DA6"/>
    <w:rsid w:val="00245770"/>
    <w:rsid w:val="00265293"/>
    <w:rsid w:val="0026727A"/>
    <w:rsid w:val="00274E39"/>
    <w:rsid w:val="00283E95"/>
    <w:rsid w:val="002A1682"/>
    <w:rsid w:val="002A432A"/>
    <w:rsid w:val="002B1391"/>
    <w:rsid w:val="002C117E"/>
    <w:rsid w:val="002C6FA0"/>
    <w:rsid w:val="002D41C3"/>
    <w:rsid w:val="002E184C"/>
    <w:rsid w:val="002E1D04"/>
    <w:rsid w:val="002F4148"/>
    <w:rsid w:val="0030678E"/>
    <w:rsid w:val="00310134"/>
    <w:rsid w:val="00315A88"/>
    <w:rsid w:val="00321634"/>
    <w:rsid w:val="00336C9B"/>
    <w:rsid w:val="00340AFB"/>
    <w:rsid w:val="00345611"/>
    <w:rsid w:val="00356F83"/>
    <w:rsid w:val="003600C3"/>
    <w:rsid w:val="00360155"/>
    <w:rsid w:val="003627D1"/>
    <w:rsid w:val="0038338A"/>
    <w:rsid w:val="00383E3F"/>
    <w:rsid w:val="00386C1C"/>
    <w:rsid w:val="003B0013"/>
    <w:rsid w:val="003B1389"/>
    <w:rsid w:val="003B1D83"/>
    <w:rsid w:val="003B5BA4"/>
    <w:rsid w:val="003C1DEF"/>
    <w:rsid w:val="003C2943"/>
    <w:rsid w:val="003C6FD2"/>
    <w:rsid w:val="003D09BB"/>
    <w:rsid w:val="003D1C51"/>
    <w:rsid w:val="003D65E3"/>
    <w:rsid w:val="003F167D"/>
    <w:rsid w:val="00404EFA"/>
    <w:rsid w:val="0042136C"/>
    <w:rsid w:val="00430624"/>
    <w:rsid w:val="004320E7"/>
    <w:rsid w:val="004400D8"/>
    <w:rsid w:val="004551E8"/>
    <w:rsid w:val="00457FE0"/>
    <w:rsid w:val="00461318"/>
    <w:rsid w:val="004617B0"/>
    <w:rsid w:val="00462267"/>
    <w:rsid w:val="00462C0A"/>
    <w:rsid w:val="0046EEE1"/>
    <w:rsid w:val="00476DD5"/>
    <w:rsid w:val="00483B5D"/>
    <w:rsid w:val="004916E8"/>
    <w:rsid w:val="00492F80"/>
    <w:rsid w:val="004932CD"/>
    <w:rsid w:val="004A1967"/>
    <w:rsid w:val="004A7E3E"/>
    <w:rsid w:val="004C141B"/>
    <w:rsid w:val="004C3B73"/>
    <w:rsid w:val="004C4C82"/>
    <w:rsid w:val="004C7423"/>
    <w:rsid w:val="004E489E"/>
    <w:rsid w:val="004F461F"/>
    <w:rsid w:val="00501926"/>
    <w:rsid w:val="00504B19"/>
    <w:rsid w:val="00512FFE"/>
    <w:rsid w:val="00521CF8"/>
    <w:rsid w:val="00547A5B"/>
    <w:rsid w:val="005504EB"/>
    <w:rsid w:val="0055162F"/>
    <w:rsid w:val="005641E2"/>
    <w:rsid w:val="005665DD"/>
    <w:rsid w:val="00575703"/>
    <w:rsid w:val="00575A54"/>
    <w:rsid w:val="0058245E"/>
    <w:rsid w:val="005849C4"/>
    <w:rsid w:val="00584AC2"/>
    <w:rsid w:val="00587C9E"/>
    <w:rsid w:val="005929A7"/>
    <w:rsid w:val="005A2CE3"/>
    <w:rsid w:val="005A4CDA"/>
    <w:rsid w:val="005A4E23"/>
    <w:rsid w:val="005A7F74"/>
    <w:rsid w:val="005B06E8"/>
    <w:rsid w:val="005B14C3"/>
    <w:rsid w:val="005B6E48"/>
    <w:rsid w:val="005C03E3"/>
    <w:rsid w:val="005E2052"/>
    <w:rsid w:val="005E2908"/>
    <w:rsid w:val="005E590A"/>
    <w:rsid w:val="005F270D"/>
    <w:rsid w:val="00600643"/>
    <w:rsid w:val="00624087"/>
    <w:rsid w:val="00625511"/>
    <w:rsid w:val="0063118C"/>
    <w:rsid w:val="00634FD2"/>
    <w:rsid w:val="00635377"/>
    <w:rsid w:val="00637DFA"/>
    <w:rsid w:val="006502EC"/>
    <w:rsid w:val="006556A8"/>
    <w:rsid w:val="006655EF"/>
    <w:rsid w:val="00666512"/>
    <w:rsid w:val="00666E29"/>
    <w:rsid w:val="00672CC3"/>
    <w:rsid w:val="00676AD2"/>
    <w:rsid w:val="006A3518"/>
    <w:rsid w:val="006C1343"/>
    <w:rsid w:val="006D1154"/>
    <w:rsid w:val="006E0E1B"/>
    <w:rsid w:val="006E29C9"/>
    <w:rsid w:val="006F26B7"/>
    <w:rsid w:val="00705E8C"/>
    <w:rsid w:val="00706C96"/>
    <w:rsid w:val="00707110"/>
    <w:rsid w:val="0071793E"/>
    <w:rsid w:val="007228EF"/>
    <w:rsid w:val="00724589"/>
    <w:rsid w:val="00731699"/>
    <w:rsid w:val="0074253A"/>
    <w:rsid w:val="00743FD0"/>
    <w:rsid w:val="007520CA"/>
    <w:rsid w:val="00762813"/>
    <w:rsid w:val="007629BB"/>
    <w:rsid w:val="0076634C"/>
    <w:rsid w:val="0076771C"/>
    <w:rsid w:val="007732BA"/>
    <w:rsid w:val="00773A38"/>
    <w:rsid w:val="00775ADC"/>
    <w:rsid w:val="007A286D"/>
    <w:rsid w:val="007A2E36"/>
    <w:rsid w:val="007B013F"/>
    <w:rsid w:val="007B1B16"/>
    <w:rsid w:val="007B37E1"/>
    <w:rsid w:val="007D5519"/>
    <w:rsid w:val="007E04E5"/>
    <w:rsid w:val="007E1536"/>
    <w:rsid w:val="007E2A72"/>
    <w:rsid w:val="0080637F"/>
    <w:rsid w:val="008139C3"/>
    <w:rsid w:val="008143A7"/>
    <w:rsid w:val="008204B0"/>
    <w:rsid w:val="00820561"/>
    <w:rsid w:val="0082324D"/>
    <w:rsid w:val="0083097D"/>
    <w:rsid w:val="00837397"/>
    <w:rsid w:val="0084783C"/>
    <w:rsid w:val="008710B8"/>
    <w:rsid w:val="0087481A"/>
    <w:rsid w:val="008767CD"/>
    <w:rsid w:val="0088056E"/>
    <w:rsid w:val="00887C26"/>
    <w:rsid w:val="008B20FE"/>
    <w:rsid w:val="008B5A94"/>
    <w:rsid w:val="008B7696"/>
    <w:rsid w:val="008C0AAB"/>
    <w:rsid w:val="008C2374"/>
    <w:rsid w:val="008E6F78"/>
    <w:rsid w:val="008F1F3C"/>
    <w:rsid w:val="008F23F1"/>
    <w:rsid w:val="008F5DD8"/>
    <w:rsid w:val="009059B4"/>
    <w:rsid w:val="009077DA"/>
    <w:rsid w:val="00910742"/>
    <w:rsid w:val="00916F31"/>
    <w:rsid w:val="00927A62"/>
    <w:rsid w:val="0093466E"/>
    <w:rsid w:val="009366D9"/>
    <w:rsid w:val="00942E6D"/>
    <w:rsid w:val="00945F5F"/>
    <w:rsid w:val="00957632"/>
    <w:rsid w:val="00962C3F"/>
    <w:rsid w:val="009715A5"/>
    <w:rsid w:val="009748E0"/>
    <w:rsid w:val="00975669"/>
    <w:rsid w:val="0099551E"/>
    <w:rsid w:val="009A1E4D"/>
    <w:rsid w:val="009B4D04"/>
    <w:rsid w:val="009B5B79"/>
    <w:rsid w:val="009B5C88"/>
    <w:rsid w:val="009D06A8"/>
    <w:rsid w:val="009D0A2F"/>
    <w:rsid w:val="009D28B6"/>
    <w:rsid w:val="009F796E"/>
    <w:rsid w:val="00A0024B"/>
    <w:rsid w:val="00A02219"/>
    <w:rsid w:val="00A040E4"/>
    <w:rsid w:val="00A11554"/>
    <w:rsid w:val="00A11EF1"/>
    <w:rsid w:val="00A175A1"/>
    <w:rsid w:val="00A26E1A"/>
    <w:rsid w:val="00A2772B"/>
    <w:rsid w:val="00A44464"/>
    <w:rsid w:val="00A4495D"/>
    <w:rsid w:val="00A45973"/>
    <w:rsid w:val="00A45D9D"/>
    <w:rsid w:val="00A468F1"/>
    <w:rsid w:val="00A50A5A"/>
    <w:rsid w:val="00A54FB6"/>
    <w:rsid w:val="00A609C6"/>
    <w:rsid w:val="00A736CD"/>
    <w:rsid w:val="00A85F1A"/>
    <w:rsid w:val="00AA3850"/>
    <w:rsid w:val="00AA45A0"/>
    <w:rsid w:val="00AC0AA5"/>
    <w:rsid w:val="00AC2B1F"/>
    <w:rsid w:val="00AC2F17"/>
    <w:rsid w:val="00AD2DA3"/>
    <w:rsid w:val="00AD4BF8"/>
    <w:rsid w:val="00AF425A"/>
    <w:rsid w:val="00B040C5"/>
    <w:rsid w:val="00B22B00"/>
    <w:rsid w:val="00B53B9E"/>
    <w:rsid w:val="00B60E90"/>
    <w:rsid w:val="00B6376F"/>
    <w:rsid w:val="00B63DC6"/>
    <w:rsid w:val="00B81309"/>
    <w:rsid w:val="00B86D94"/>
    <w:rsid w:val="00B91AAB"/>
    <w:rsid w:val="00BA2B1D"/>
    <w:rsid w:val="00BA7A5E"/>
    <w:rsid w:val="00BB1027"/>
    <w:rsid w:val="00BB3412"/>
    <w:rsid w:val="00BC2787"/>
    <w:rsid w:val="00BC3F26"/>
    <w:rsid w:val="00BC5EA2"/>
    <w:rsid w:val="00BD2CB1"/>
    <w:rsid w:val="00BE2427"/>
    <w:rsid w:val="00BE5702"/>
    <w:rsid w:val="00BF6D59"/>
    <w:rsid w:val="00C0104B"/>
    <w:rsid w:val="00C101F5"/>
    <w:rsid w:val="00C245FB"/>
    <w:rsid w:val="00C3175D"/>
    <w:rsid w:val="00C4377D"/>
    <w:rsid w:val="00C458EB"/>
    <w:rsid w:val="00C520EB"/>
    <w:rsid w:val="00C6127C"/>
    <w:rsid w:val="00C750DE"/>
    <w:rsid w:val="00C753C8"/>
    <w:rsid w:val="00C84845"/>
    <w:rsid w:val="00C9063A"/>
    <w:rsid w:val="00C92225"/>
    <w:rsid w:val="00C955D9"/>
    <w:rsid w:val="00C95C6E"/>
    <w:rsid w:val="00C95EA9"/>
    <w:rsid w:val="00CA722B"/>
    <w:rsid w:val="00CB1C28"/>
    <w:rsid w:val="00CB3AED"/>
    <w:rsid w:val="00CB5FCE"/>
    <w:rsid w:val="00CE0384"/>
    <w:rsid w:val="00CF34C2"/>
    <w:rsid w:val="00CF44C5"/>
    <w:rsid w:val="00D04B67"/>
    <w:rsid w:val="00D05257"/>
    <w:rsid w:val="00D30F42"/>
    <w:rsid w:val="00D340A7"/>
    <w:rsid w:val="00D402E3"/>
    <w:rsid w:val="00D508B4"/>
    <w:rsid w:val="00D5242A"/>
    <w:rsid w:val="00D550D9"/>
    <w:rsid w:val="00D63EFB"/>
    <w:rsid w:val="00D7724C"/>
    <w:rsid w:val="00D84371"/>
    <w:rsid w:val="00D94CE4"/>
    <w:rsid w:val="00D97DCD"/>
    <w:rsid w:val="00DA22C8"/>
    <w:rsid w:val="00DB18EA"/>
    <w:rsid w:val="00DB5C3F"/>
    <w:rsid w:val="00DC3F26"/>
    <w:rsid w:val="00DD1E7A"/>
    <w:rsid w:val="00DD3D3D"/>
    <w:rsid w:val="00E04044"/>
    <w:rsid w:val="00E108CD"/>
    <w:rsid w:val="00E131DE"/>
    <w:rsid w:val="00E233EF"/>
    <w:rsid w:val="00E24F67"/>
    <w:rsid w:val="00E46187"/>
    <w:rsid w:val="00E476A8"/>
    <w:rsid w:val="00E50552"/>
    <w:rsid w:val="00E61067"/>
    <w:rsid w:val="00E67F72"/>
    <w:rsid w:val="00E7652E"/>
    <w:rsid w:val="00E85DB5"/>
    <w:rsid w:val="00E86132"/>
    <w:rsid w:val="00EA1DFD"/>
    <w:rsid w:val="00EB204D"/>
    <w:rsid w:val="00EB77D7"/>
    <w:rsid w:val="00EC7F6F"/>
    <w:rsid w:val="00ED2026"/>
    <w:rsid w:val="00ED261A"/>
    <w:rsid w:val="00EE7CE7"/>
    <w:rsid w:val="00F06D83"/>
    <w:rsid w:val="00F118EE"/>
    <w:rsid w:val="00F13FD0"/>
    <w:rsid w:val="00F16864"/>
    <w:rsid w:val="00F16B0B"/>
    <w:rsid w:val="00F16F45"/>
    <w:rsid w:val="00F26755"/>
    <w:rsid w:val="00F31BFF"/>
    <w:rsid w:val="00F46248"/>
    <w:rsid w:val="00F67D17"/>
    <w:rsid w:val="00F70C3D"/>
    <w:rsid w:val="00F719E3"/>
    <w:rsid w:val="00F73693"/>
    <w:rsid w:val="00F74A8A"/>
    <w:rsid w:val="00F75047"/>
    <w:rsid w:val="00F81ABB"/>
    <w:rsid w:val="00F842AD"/>
    <w:rsid w:val="00F96D14"/>
    <w:rsid w:val="00F97671"/>
    <w:rsid w:val="00FA20E7"/>
    <w:rsid w:val="00FD1E4E"/>
    <w:rsid w:val="00FD253E"/>
    <w:rsid w:val="00FD6838"/>
    <w:rsid w:val="00FD7290"/>
    <w:rsid w:val="00FD7AE1"/>
    <w:rsid w:val="00FE0BFF"/>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9604CE3"/>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C655A81"/>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1F3C"/>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5dunkelAkzent2">
    <w:name w:val="Grid Table 5 Dark Accent 2"/>
    <w:basedOn w:val="NormaleTabelle"/>
    <w:uiPriority w:val="50"/>
    <w:rsid w:val="002A16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4Akzent2">
    <w:name w:val="Grid Table 4 Accent 2"/>
    <w:basedOn w:val="NormaleTabelle"/>
    <w:uiPriority w:val="49"/>
    <w:rsid w:val="002A168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1hell-Akzent2">
    <w:name w:val="Grid Table 1 Light Accent 2"/>
    <w:basedOn w:val="NormaleTabelle"/>
    <w:uiPriority w:val="46"/>
    <w:rsid w:val="00F842A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2Akzent2">
    <w:name w:val="Grid Table 2 Accent 2"/>
    <w:basedOn w:val="NormaleTabelle"/>
    <w:uiPriority w:val="47"/>
    <w:rsid w:val="00F842A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Kopfzeile">
    <w:name w:val="header"/>
    <w:basedOn w:val="Standard"/>
    <w:link w:val="KopfzeileZchn"/>
    <w:uiPriority w:val="99"/>
    <w:unhideWhenUsed/>
    <w:rsid w:val="00F842AD"/>
    <w:pPr>
      <w:tabs>
        <w:tab w:val="center" w:pos="4513"/>
        <w:tab w:val="right" w:pos="9026"/>
      </w:tabs>
    </w:pPr>
  </w:style>
  <w:style w:type="character" w:customStyle="1" w:styleId="KopfzeileZchn">
    <w:name w:val="Kopfzeile Zchn"/>
    <w:basedOn w:val="Absatz-Standardschriftart"/>
    <w:link w:val="Kopfzeile"/>
    <w:uiPriority w:val="99"/>
    <w:rsid w:val="00F842AD"/>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F842AD"/>
    <w:pPr>
      <w:tabs>
        <w:tab w:val="center" w:pos="4513"/>
        <w:tab w:val="right" w:pos="9026"/>
      </w:tabs>
    </w:pPr>
  </w:style>
  <w:style w:type="character" w:customStyle="1" w:styleId="FuzeileZchn">
    <w:name w:val="Fußzeile Zchn"/>
    <w:basedOn w:val="Absatz-Standardschriftart"/>
    <w:link w:val="Fuzeile"/>
    <w:uiPriority w:val="99"/>
    <w:rsid w:val="00F842AD"/>
    <w:rPr>
      <w:rFonts w:ascii="Times New Roman" w:eastAsia="Times New Roman" w:hAnsi="Times New Roman" w:cs="Times New Roman"/>
      <w:sz w:val="24"/>
      <w:szCs w:val="24"/>
      <w:lang w:val="fr-CH" w:eastAsia="fr-FR"/>
    </w:rPr>
  </w:style>
  <w:style w:type="table" w:styleId="Gitternetztabelle4Akzent3">
    <w:name w:val="Grid Table 4 Accent 3"/>
    <w:basedOn w:val="NormaleTabelle"/>
    <w:uiPriority w:val="49"/>
    <w:rsid w:val="0058245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5824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B79B4-2699-48CC-AA76-9C54DDC3D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EAAAD-9FE6-411D-945D-8828B88B31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1081</Words>
  <Characters>6814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Gothuey Nejna | SBV-USP</cp:lastModifiedBy>
  <cp:revision>8</cp:revision>
  <cp:lastPrinted>2023-11-22T12:16:00Z</cp:lastPrinted>
  <dcterms:created xsi:type="dcterms:W3CDTF">2026-05-29T07:51:00Z</dcterms:created>
  <dcterms:modified xsi:type="dcterms:W3CDTF">2026-06-09T09:28:00Z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