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A0BFB65" w:rsidR="00766294" w:rsidRPr="00FD7A64" w:rsidRDefault="00E65979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Geflügel einstallen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760B3CA" w:rsidR="00766294" w:rsidRDefault="00E65979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E65979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j1 Geflügel einstallen und betreuen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0BBA61C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E65979">
        <w:rPr>
          <w:rFonts w:ascii="Verdana" w:hAnsi="Verdana" w:cstheme="minorHAnsi"/>
          <w:sz w:val="20"/>
          <w:szCs w:val="20"/>
        </w:rPr>
        <w:t>Stall vorbereiten, Geflügel einstallen und betreuen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5175B6A6" w:rsidR="008822C8" w:rsidRPr="00CE1285" w:rsidRDefault="00E6597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E65979">
              <w:rPr>
                <w:rFonts w:ascii="Verdana" w:hAnsi="Verdana" w:cstheme="minorHAnsi"/>
                <w:sz w:val="20"/>
                <w:szCs w:val="20"/>
              </w:rPr>
              <w:t>Welche Vorbereitung</w:t>
            </w:r>
            <w:r w:rsidR="002A6158">
              <w:rPr>
                <w:rFonts w:ascii="Verdana" w:hAnsi="Verdana" w:cstheme="minorHAnsi"/>
                <w:sz w:val="20"/>
                <w:szCs w:val="20"/>
              </w:rPr>
              <w:t>sarbeiten</w:t>
            </w:r>
            <w:r w:rsidRPr="00E65979">
              <w:rPr>
                <w:rFonts w:ascii="Verdana" w:hAnsi="Verdana" w:cstheme="minorHAnsi"/>
                <w:sz w:val="20"/>
                <w:szCs w:val="20"/>
              </w:rPr>
              <w:t xml:space="preserve"> haben Sie </w:t>
            </w:r>
            <w:r w:rsidR="002A6158">
              <w:rPr>
                <w:rFonts w:ascii="Verdana" w:hAnsi="Verdana" w:cstheme="minorHAnsi"/>
                <w:sz w:val="20"/>
                <w:szCs w:val="20"/>
              </w:rPr>
              <w:t>für das Einstallen von Geflügel gemacht</w:t>
            </w:r>
            <w:r w:rsidRPr="00E65979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2AA06C33" w14:textId="3F869B30" w:rsidR="00E96692" w:rsidRPr="003154CF" w:rsidRDefault="00C33DD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C33DD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C33DDE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08EF67CE" w:rsidR="00E96692" w:rsidRPr="00FD7A64" w:rsidRDefault="00E6597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sind Sie während der Einstallung vorgegangen? Beschreiben Sie die einzelnen Arbeitsschritte und was dabei beachtet werden musste.</w:t>
            </w:r>
          </w:p>
        </w:tc>
        <w:tc>
          <w:tcPr>
            <w:tcW w:w="2127" w:type="dxa"/>
          </w:tcPr>
          <w:p w14:paraId="3F052B71" w14:textId="4C4664B8" w:rsidR="00E96692" w:rsidRPr="003154CF" w:rsidRDefault="00C33DD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C33DD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C33DDE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7854874F" w:rsidR="00E96692" w:rsidRPr="00FD7A64" w:rsidRDefault="00E6597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Sie die Betreuung der Tiere in der Anfangsphase. </w:t>
            </w:r>
            <w:r w:rsidR="009D26FA">
              <w:rPr>
                <w:rFonts w:ascii="Verdana" w:hAnsi="Verdana" w:cstheme="minorHAnsi"/>
                <w:sz w:val="20"/>
                <w:szCs w:val="20"/>
              </w:rPr>
              <w:t>Welche besonderen Arbeiten haben Sie ausgeführt? Auf welche Punkte haben Sie besonders geachtet?</w:t>
            </w:r>
          </w:p>
        </w:tc>
        <w:tc>
          <w:tcPr>
            <w:tcW w:w="2127" w:type="dxa"/>
          </w:tcPr>
          <w:p w14:paraId="612CA66F" w14:textId="708BDB6A" w:rsidR="00E96692" w:rsidRPr="003154CF" w:rsidRDefault="00C33DD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C33DDE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C33DDE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Pr="00481A1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507F2BB9" w14:textId="4C74524C" w:rsidR="00C33DDE" w:rsidRPr="00C33DDE" w:rsidRDefault="00C33DD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33DD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40BFF1A" w14:textId="7FEC8EB5" w:rsidR="00C33DDE" w:rsidRPr="00C33DDE" w:rsidRDefault="00C33DD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C33DD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sectPr w:rsidR="00C33DDE" w:rsidRPr="00C33DDE" w:rsidSect="00C33DD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7FD" w14:textId="77777777" w:rsidR="00B22DC6" w:rsidRDefault="00B22DC6" w:rsidP="00766294">
      <w:pPr>
        <w:spacing w:line="240" w:lineRule="auto"/>
      </w:pPr>
      <w:r>
        <w:separator/>
      </w:r>
    </w:p>
  </w:endnote>
  <w:endnote w:type="continuationSeparator" w:id="0">
    <w:p w14:paraId="747279A6" w14:textId="77777777" w:rsidR="00B22DC6" w:rsidRDefault="00B22DC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1EEA" w14:textId="77777777" w:rsidR="00C33DDE" w:rsidRPr="00B546A1" w:rsidRDefault="00827F2E" w:rsidP="00C33D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C33DD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6C40B" wp14:editId="77FBCB9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A6266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C33DD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BE216C" wp14:editId="4614DD5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25B1D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C33DDE" w:rsidRPr="00B546A1">
      <w:rPr>
        <w:color w:val="009036"/>
        <w:sz w:val="14"/>
        <w:szCs w:val="14"/>
      </w:rPr>
      <w:tab/>
      <w:t>Organisation der Arbeitswelt (</w:t>
    </w:r>
    <w:proofErr w:type="spellStart"/>
    <w:r w:rsidR="00C33DDE" w:rsidRPr="00B546A1">
      <w:rPr>
        <w:color w:val="009036"/>
        <w:sz w:val="14"/>
        <w:szCs w:val="14"/>
      </w:rPr>
      <w:t>OdA</w:t>
    </w:r>
    <w:proofErr w:type="spellEnd"/>
    <w:r w:rsidR="00C33DDE" w:rsidRPr="00B546A1">
      <w:rPr>
        <w:color w:val="009036"/>
        <w:sz w:val="14"/>
        <w:szCs w:val="14"/>
      </w:rPr>
      <w:t>)</w:t>
    </w:r>
    <w:r w:rsidR="00C33DDE" w:rsidRPr="00B546A1">
      <w:rPr>
        <w:color w:val="009036"/>
        <w:sz w:val="14"/>
        <w:szCs w:val="14"/>
      </w:rPr>
      <w:tab/>
    </w:r>
    <w:proofErr w:type="spellStart"/>
    <w:r w:rsidR="00C33DDE" w:rsidRPr="00B546A1">
      <w:rPr>
        <w:color w:val="009036"/>
        <w:sz w:val="14"/>
        <w:szCs w:val="14"/>
      </w:rPr>
      <w:t>AgriAliForm</w:t>
    </w:r>
    <w:proofErr w:type="spellEnd"/>
    <w:r w:rsidR="00C33DDE" w:rsidRPr="00B546A1">
      <w:rPr>
        <w:color w:val="009036"/>
        <w:sz w:val="14"/>
        <w:szCs w:val="14"/>
      </w:rPr>
      <w:tab/>
      <w:t xml:space="preserve">Tel:  056 462 54 </w:t>
    </w:r>
    <w:r w:rsidR="00C33DDE">
      <w:rPr>
        <w:color w:val="009036"/>
        <w:sz w:val="14"/>
        <w:szCs w:val="14"/>
      </w:rPr>
      <w:t>4</w:t>
    </w:r>
    <w:r w:rsidR="00C33DDE" w:rsidRPr="00B546A1">
      <w:rPr>
        <w:color w:val="009036"/>
        <w:sz w:val="14"/>
        <w:szCs w:val="14"/>
      </w:rPr>
      <w:t>0</w:t>
    </w:r>
  </w:p>
  <w:p w14:paraId="70DBAC94" w14:textId="77777777" w:rsidR="00C33DDE" w:rsidRPr="005635C7" w:rsidRDefault="00C33DDE" w:rsidP="00C33D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678A519" w14:textId="77777777" w:rsidR="00C33DDE" w:rsidRPr="005635C7" w:rsidRDefault="00C33DDE" w:rsidP="00C33D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3160A67" w:rsidR="00692690" w:rsidRPr="00C33DDE" w:rsidRDefault="00C33DDE" w:rsidP="00C33DD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E1D8" w14:textId="77777777" w:rsidR="00B22DC6" w:rsidRDefault="00B22DC6" w:rsidP="00766294">
      <w:pPr>
        <w:spacing w:line="240" w:lineRule="auto"/>
      </w:pPr>
      <w:r>
        <w:separator/>
      </w:r>
    </w:p>
  </w:footnote>
  <w:footnote w:type="continuationSeparator" w:id="0">
    <w:p w14:paraId="2CD03757" w14:textId="77777777" w:rsidR="00B22DC6" w:rsidRDefault="00B22DC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67485E" w14:paraId="175775F5" w14:textId="77777777" w:rsidTr="00C33DDE">
      <w:tc>
        <w:tcPr>
          <w:tcW w:w="7458" w:type="dxa"/>
          <w:shd w:val="clear" w:color="auto" w:fill="auto"/>
        </w:tcPr>
        <w:p w14:paraId="2FFE601D" w14:textId="533A1537" w:rsidR="00692690" w:rsidRPr="009D26FA" w:rsidRDefault="007A6948" w:rsidP="00F539C8">
          <w:pPr>
            <w:pStyle w:val="KopfzeileTitelKompZen"/>
            <w:rPr>
              <w:rFonts w:ascii="Verdana" w:hAnsi="Verdana"/>
            </w:rPr>
          </w:pPr>
          <w:r w:rsidRPr="009D26FA">
            <w:rPr>
              <w:rFonts w:ascii="Verdana" w:hAnsi="Verdana"/>
            </w:rPr>
            <w:t xml:space="preserve">HKB </w:t>
          </w:r>
          <w:r w:rsidR="00B22CB5" w:rsidRPr="009D26FA">
            <w:rPr>
              <w:rFonts w:ascii="Verdana" w:hAnsi="Verdana"/>
            </w:rPr>
            <w:t>d</w:t>
          </w:r>
          <w:r w:rsidR="002E618D" w:rsidRPr="009D26FA">
            <w:rPr>
              <w:rFonts w:ascii="Verdana" w:hAnsi="Verdana"/>
            </w:rPr>
            <w:t xml:space="preserve"> Halten von </w:t>
          </w:r>
          <w:r w:rsidR="009D26FA" w:rsidRPr="009D26FA">
            <w:rPr>
              <w:rFonts w:ascii="Verdana" w:hAnsi="Verdana"/>
            </w:rPr>
            <w:t>Geflügel</w:t>
          </w:r>
        </w:p>
      </w:tc>
      <w:tc>
        <w:tcPr>
          <w:tcW w:w="2123" w:type="dxa"/>
          <w:shd w:val="clear" w:color="auto" w:fill="auto"/>
          <w:vAlign w:val="center"/>
        </w:tcPr>
        <w:p w14:paraId="4CBA04D0" w14:textId="27B57138" w:rsidR="00692690" w:rsidRPr="009D26FA" w:rsidRDefault="00766294" w:rsidP="00E65979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9D26FA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64CCDCC" w:rsidR="00692690" w:rsidRPr="0077689D" w:rsidRDefault="00C33DDE" w:rsidP="00C33DDE">
    <w:pPr>
      <w:pStyle w:val="KeinLeerraum"/>
      <w:tabs>
        <w:tab w:val="left" w:pos="3090"/>
      </w:tabs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B088C82" wp14:editId="2F8003E5">
          <wp:simplePos x="0" y="0"/>
          <wp:positionH relativeFrom="page">
            <wp:posOffset>2175510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6658A9"/>
    <w:multiLevelType w:val="hybridMultilevel"/>
    <w:tmpl w:val="743ECA8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91982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C5DAB"/>
    <w:rsid w:val="001E0CDD"/>
    <w:rsid w:val="002225B2"/>
    <w:rsid w:val="00257D5C"/>
    <w:rsid w:val="00263C49"/>
    <w:rsid w:val="002A6158"/>
    <w:rsid w:val="002E618D"/>
    <w:rsid w:val="00323D08"/>
    <w:rsid w:val="00392485"/>
    <w:rsid w:val="003C45BC"/>
    <w:rsid w:val="003D1549"/>
    <w:rsid w:val="003D6C4C"/>
    <w:rsid w:val="0040192A"/>
    <w:rsid w:val="004263C7"/>
    <w:rsid w:val="004303CE"/>
    <w:rsid w:val="00433630"/>
    <w:rsid w:val="00481A1E"/>
    <w:rsid w:val="004B7AF6"/>
    <w:rsid w:val="004C2E0A"/>
    <w:rsid w:val="004D6256"/>
    <w:rsid w:val="004F1BEC"/>
    <w:rsid w:val="00544BDA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822C8"/>
    <w:rsid w:val="008A44A1"/>
    <w:rsid w:val="00902590"/>
    <w:rsid w:val="0091062F"/>
    <w:rsid w:val="00986E14"/>
    <w:rsid w:val="009D26FA"/>
    <w:rsid w:val="00A06C57"/>
    <w:rsid w:val="00A75A0B"/>
    <w:rsid w:val="00A77E2B"/>
    <w:rsid w:val="00AA6098"/>
    <w:rsid w:val="00AB59C5"/>
    <w:rsid w:val="00AC7541"/>
    <w:rsid w:val="00B22CB5"/>
    <w:rsid w:val="00B22DC6"/>
    <w:rsid w:val="00BB1572"/>
    <w:rsid w:val="00C33DDE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62FF6"/>
    <w:rsid w:val="00D84482"/>
    <w:rsid w:val="00DB6D93"/>
    <w:rsid w:val="00DF2157"/>
    <w:rsid w:val="00E06039"/>
    <w:rsid w:val="00E07040"/>
    <w:rsid w:val="00E3710D"/>
    <w:rsid w:val="00E65979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7</cp:revision>
  <dcterms:created xsi:type="dcterms:W3CDTF">2024-08-13T10:50:00Z</dcterms:created>
  <dcterms:modified xsi:type="dcterms:W3CDTF">2025-04-15T08:19:00Z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